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C87739" w:rsidTr="00712527">
        <w:tc>
          <w:tcPr>
            <w:tcW w:w="4063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«УТВЕРЖДАЮ» </w:t>
            </w:r>
          </w:p>
        </w:tc>
      </w:tr>
      <w:tr w:rsidR="00C87739" w:rsidTr="00712527">
        <w:tc>
          <w:tcPr>
            <w:tcW w:w="4063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ГЛАВНЫЙ ВРАЧ</w:t>
            </w:r>
          </w:p>
        </w:tc>
      </w:tr>
      <w:tr w:rsidR="00C87739" w:rsidTr="00712527">
        <w:tc>
          <w:tcPr>
            <w:tcW w:w="4063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МУЗ «ГБ№8» г. Тулы</w:t>
            </w:r>
          </w:p>
        </w:tc>
      </w:tr>
    </w:tbl>
    <w:p w:rsidR="00C87739" w:rsidRDefault="00C87739" w:rsidP="00C8773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C87739" w:rsidRDefault="00C87739" w:rsidP="00C8773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 </w:t>
      </w:r>
      <w:r w:rsidRPr="00FB1A45">
        <w:rPr>
          <w:sz w:val="28"/>
          <w:szCs w:val="28"/>
        </w:rPr>
        <w:t>Гринберг П.З.</w:t>
      </w:r>
    </w:p>
    <w:p w:rsidR="00C87739" w:rsidRDefault="00C87739" w:rsidP="00C87739">
      <w:pPr>
        <w:rPr>
          <w:sz w:val="28"/>
          <w:szCs w:val="28"/>
        </w:rPr>
      </w:pPr>
    </w:p>
    <w:p w:rsidR="00C87739" w:rsidRDefault="00C87739" w:rsidP="00C87739">
      <w:pPr>
        <w:rPr>
          <w:sz w:val="28"/>
          <w:szCs w:val="28"/>
        </w:rPr>
      </w:pPr>
    </w:p>
    <w:p w:rsidR="00C87739" w:rsidRDefault="00C87739" w:rsidP="00C87739">
      <w:pPr>
        <w:rPr>
          <w:sz w:val="28"/>
          <w:szCs w:val="28"/>
        </w:rPr>
      </w:pPr>
    </w:p>
    <w:p w:rsidR="00C87739" w:rsidRDefault="00C87739" w:rsidP="00C87739">
      <w:pPr>
        <w:rPr>
          <w:sz w:val="28"/>
          <w:szCs w:val="28"/>
        </w:rPr>
      </w:pPr>
    </w:p>
    <w:p w:rsidR="00C87739" w:rsidRDefault="00C87739" w:rsidP="00C87739">
      <w:pPr>
        <w:rPr>
          <w:sz w:val="28"/>
          <w:szCs w:val="28"/>
        </w:rPr>
      </w:pPr>
    </w:p>
    <w:p w:rsidR="00C87739" w:rsidRDefault="00C87739" w:rsidP="00C87739">
      <w:pPr>
        <w:rPr>
          <w:sz w:val="28"/>
          <w:szCs w:val="28"/>
        </w:rPr>
      </w:pPr>
    </w:p>
    <w:p w:rsidR="00C87739" w:rsidRPr="00A857CE" w:rsidRDefault="00C87739" w:rsidP="00C87739">
      <w:pPr>
        <w:spacing w:line="480" w:lineRule="auto"/>
        <w:jc w:val="center"/>
        <w:rPr>
          <w:sz w:val="36"/>
          <w:szCs w:val="36"/>
        </w:rPr>
      </w:pPr>
      <w:r w:rsidRPr="00A857CE">
        <w:rPr>
          <w:sz w:val="36"/>
          <w:szCs w:val="36"/>
        </w:rPr>
        <w:t>Отчет</w:t>
      </w:r>
      <w:r>
        <w:rPr>
          <w:sz w:val="36"/>
          <w:szCs w:val="36"/>
        </w:rPr>
        <w:t xml:space="preserve"> </w:t>
      </w:r>
      <w:r w:rsidRPr="00A857CE">
        <w:rPr>
          <w:sz w:val="36"/>
          <w:szCs w:val="36"/>
        </w:rPr>
        <w:t>о работе участкового врача терапевта Мироновой Натальи Валери</w:t>
      </w:r>
      <w:r>
        <w:rPr>
          <w:sz w:val="36"/>
          <w:szCs w:val="36"/>
        </w:rPr>
        <w:t>евны</w:t>
      </w:r>
      <w:r w:rsidRPr="00A857CE">
        <w:rPr>
          <w:sz w:val="36"/>
          <w:szCs w:val="36"/>
        </w:rPr>
        <w:t xml:space="preserve"> </w:t>
      </w:r>
    </w:p>
    <w:p w:rsidR="00C87739" w:rsidRPr="00A857CE" w:rsidRDefault="00C87739" w:rsidP="00C87739">
      <w:pP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з</w:t>
      </w:r>
      <w:r w:rsidRPr="00A857CE">
        <w:rPr>
          <w:sz w:val="36"/>
          <w:szCs w:val="36"/>
        </w:rPr>
        <w:t xml:space="preserve">а </w:t>
      </w:r>
      <w:r>
        <w:rPr>
          <w:sz w:val="36"/>
          <w:szCs w:val="36"/>
        </w:rPr>
        <w:t>2010</w:t>
      </w:r>
      <w:r w:rsidRPr="00A857CE">
        <w:rPr>
          <w:sz w:val="36"/>
          <w:szCs w:val="36"/>
        </w:rPr>
        <w:t xml:space="preserve"> –  </w:t>
      </w:r>
      <w:r>
        <w:rPr>
          <w:sz w:val="36"/>
          <w:szCs w:val="36"/>
        </w:rPr>
        <w:t>2012</w:t>
      </w:r>
      <w:r w:rsidRPr="00A857CE">
        <w:rPr>
          <w:sz w:val="36"/>
          <w:szCs w:val="36"/>
        </w:rPr>
        <w:t xml:space="preserve"> гг.</w:t>
      </w: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rPr>
          <w:sz w:val="28"/>
          <w:szCs w:val="28"/>
        </w:rPr>
      </w:pPr>
    </w:p>
    <w:p w:rsidR="00C87739" w:rsidRDefault="00C87739" w:rsidP="00C87739">
      <w:pPr>
        <w:jc w:val="center"/>
        <w:rPr>
          <w:b/>
          <w:sz w:val="28"/>
          <w:szCs w:val="28"/>
        </w:rPr>
      </w:pPr>
    </w:p>
    <w:p w:rsidR="00C87739" w:rsidRDefault="00C87739" w:rsidP="00C87739">
      <w:pPr>
        <w:jc w:val="center"/>
        <w:rPr>
          <w:b/>
          <w:sz w:val="28"/>
          <w:szCs w:val="28"/>
        </w:rPr>
      </w:pPr>
    </w:p>
    <w:p w:rsidR="00C87739" w:rsidRDefault="00C87739" w:rsidP="00C87739">
      <w:pPr>
        <w:jc w:val="center"/>
        <w:rPr>
          <w:b/>
          <w:sz w:val="28"/>
          <w:szCs w:val="28"/>
        </w:rPr>
      </w:pPr>
    </w:p>
    <w:p w:rsidR="00C87739" w:rsidRDefault="00C87739" w:rsidP="00C87739">
      <w:pPr>
        <w:jc w:val="center"/>
        <w:rPr>
          <w:b/>
          <w:sz w:val="28"/>
          <w:szCs w:val="28"/>
        </w:rPr>
      </w:pPr>
      <w:r w:rsidRPr="004C2087">
        <w:rPr>
          <w:b/>
          <w:sz w:val="28"/>
          <w:szCs w:val="28"/>
        </w:rPr>
        <w:lastRenderedPageBreak/>
        <w:t>Структура ГБ №8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1897 Бельгийское акционерное общество построило в поселке Косая Гора металлургический завод. При нем была построена первая больница на семь коек. Один фельдшер лечил от всех болезней. В 1932-1933 годах построено новое здание барачного типа</w:t>
      </w:r>
      <w:r w:rsidRPr="00A13907">
        <w:rPr>
          <w:sz w:val="28"/>
          <w:szCs w:val="28"/>
        </w:rPr>
        <w:t>:</w:t>
      </w:r>
      <w:r>
        <w:rPr>
          <w:sz w:val="28"/>
          <w:szCs w:val="28"/>
        </w:rPr>
        <w:t xml:space="preserve"> стационар и поликлиника. Сколько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согорцев появилось на свет в стенах этой больницы, скольким бойцам была оказана первая медицинская помощь во время войны. 1959 год -  построена новая медсанчасть для работников завода, которая в настоящее время обслуживает все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селение поселка.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ГБ №8 включает в себя хирургическое, терапевт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ческое, гинекологическое, взрослое поликлиническое, детское поликлинич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отделения.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ГБ №8 включает в себя взрослую поликлинику, детскую поликлинику и женскую консультацию. Стационар на 170  коек, включает в себя  3 отделения, располагающихся в 3-х корпусах. Терапевтическое отделение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в </w:t>
      </w:r>
      <w:smartTag w:uri="urn:schemas-microsoft-com:office:smarttags" w:element="metricconverter">
        <w:smartTagPr>
          <w:attr w:name="ProductID" w:val="3,5 км"/>
        </w:smartTagPr>
        <w:r>
          <w:rPr>
            <w:sz w:val="28"/>
            <w:szCs w:val="28"/>
          </w:rPr>
          <w:t>3,5 км</w:t>
        </w:r>
      </w:smartTag>
      <w:r>
        <w:rPr>
          <w:sz w:val="28"/>
          <w:szCs w:val="28"/>
        </w:rPr>
        <w:t xml:space="preserve"> от главного корпуса в отдельном здании. Гинекологическое отделение и детская поликлиника располагаются в жилых домах в приспособленных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мещениях.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МУЗ ГБ№8 имеет в своем составе стационар на 170   коек ,включающий в себя терапевтическое, хирургическое, гинекологическое отделения, и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клинику, рассчитанную на 130 посещений в смену.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Pr="0027149B" w:rsidRDefault="00C87739" w:rsidP="00C87739">
      <w:pPr>
        <w:ind w:firstLine="708"/>
        <w:jc w:val="center"/>
        <w:rPr>
          <w:b/>
          <w:sz w:val="28"/>
          <w:szCs w:val="28"/>
        </w:rPr>
      </w:pPr>
      <w:r w:rsidRPr="0027149B">
        <w:rPr>
          <w:b/>
          <w:sz w:val="28"/>
          <w:szCs w:val="28"/>
        </w:rPr>
        <w:t>Структура МУЗ ГБ №8</w:t>
      </w:r>
    </w:p>
    <w:p w:rsidR="00C87739" w:rsidRPr="0027149B" w:rsidRDefault="00C87739" w:rsidP="00C87739">
      <w:pPr>
        <w:ind w:firstLine="708"/>
        <w:jc w:val="both"/>
        <w:rPr>
          <w:b/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122555</wp:posOffset>
                </wp:positionV>
                <wp:extent cx="1028700" cy="356235"/>
                <wp:effectExtent l="9525" t="8255" r="9525" b="698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39" w:rsidRDefault="00C87739" w:rsidP="00C87739">
                            <w:r>
                              <w:t>МУЗ ГБ №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225pt;margin-top:9.65pt;width:81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">
                <v:textbox>
                  <w:txbxContent>
                    <w:p w:rsidR="00C87739" w:rsidRDefault="00C87739" w:rsidP="00C87739">
                      <w:r>
                        <w:t>МУЗ ГБ № 8</w:t>
                      </w:r>
                    </w:p>
                  </w:txbxContent>
                </v:textbox>
              </v:shape>
            </w:pict>
          </mc:Fallback>
        </mc:AlternateConten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56515</wp:posOffset>
                </wp:positionV>
                <wp:extent cx="1600200" cy="228600"/>
                <wp:effectExtent l="9525" t="8890" r="28575" b="577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45pt" to="39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56515</wp:posOffset>
                </wp:positionV>
                <wp:extent cx="1493520" cy="228600"/>
                <wp:effectExtent l="30480" t="8890" r="9525" b="577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352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pt,4.45pt" to="26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">
                <v:stroke endarrow="block"/>
              </v:line>
            </w:pict>
          </mc:Fallback>
        </mc:AlternateConten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80645</wp:posOffset>
                </wp:positionV>
                <wp:extent cx="1421130" cy="645795"/>
                <wp:effectExtent l="9525" t="13970" r="7620" b="698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39" w:rsidRDefault="00C87739" w:rsidP="00C87739">
                            <w:pPr>
                              <w:jc w:val="center"/>
                            </w:pPr>
                            <w:r>
                              <w:t>Поликлиника</w:t>
                            </w:r>
                          </w:p>
                          <w:p w:rsidR="00C87739" w:rsidRDefault="00C87739" w:rsidP="00C87739">
                            <w:pPr>
                              <w:jc w:val="center"/>
                            </w:pPr>
                            <w:r>
                              <w:t>на  130 посещений</w:t>
                            </w:r>
                          </w:p>
                          <w:p w:rsidR="00C87739" w:rsidRDefault="00C87739" w:rsidP="00C87739">
                            <w:pPr>
                              <w:jc w:val="center"/>
                            </w:pPr>
                            <w:r>
                              <w:t>в смену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5in;margin-top:6.35pt;width:111.9pt;height:5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">
                <v:textbox>
                  <w:txbxContent>
                    <w:p w:rsidR="00C87739" w:rsidRDefault="00C87739" w:rsidP="00C87739">
                      <w:pPr>
                        <w:jc w:val="center"/>
                      </w:pPr>
                      <w:r>
                        <w:t>Поликлиника</w:t>
                      </w:r>
                    </w:p>
                    <w:p w:rsidR="00C87739" w:rsidRDefault="00C87739" w:rsidP="00C87739">
                      <w:pPr>
                        <w:jc w:val="center"/>
                      </w:pPr>
                      <w:r>
                        <w:t>на  130 посещений</w:t>
                      </w:r>
                    </w:p>
                    <w:p w:rsidR="00C87739" w:rsidRDefault="00C87739" w:rsidP="00C87739">
                      <w:pPr>
                        <w:jc w:val="center"/>
                      </w:pPr>
                      <w:r>
                        <w:t>в смену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80645</wp:posOffset>
                </wp:positionV>
                <wp:extent cx="967740" cy="451485"/>
                <wp:effectExtent l="9525" t="13970" r="13335" b="1079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39" w:rsidRDefault="00C87739" w:rsidP="00C87739">
                            <w:r>
                              <w:t>Стационар</w:t>
                            </w:r>
                          </w:p>
                          <w:p w:rsidR="00C87739" w:rsidRDefault="00C87739" w:rsidP="00C87739">
                            <w:r>
                              <w:t>на 170 к</w:t>
                            </w:r>
                            <w:r>
                              <w:t>о</w:t>
                            </w:r>
                            <w:r>
                              <w:t>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99pt;margin-top:6.35pt;width:76.2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">
                <v:textbox>
                  <w:txbxContent>
                    <w:p w:rsidR="00C87739" w:rsidRDefault="00C87739" w:rsidP="00C87739">
                      <w:r>
                        <w:t>Стационар</w:t>
                      </w:r>
                    </w:p>
                    <w:p w:rsidR="00C87739" w:rsidRDefault="00C87739" w:rsidP="00C87739">
                      <w:r>
                        <w:t>на 170 к</w:t>
                      </w:r>
                      <w:r>
                        <w:t>о</w:t>
                      </w:r>
                      <w:r>
                        <w:t>ек</w:t>
                      </w:r>
                    </w:p>
                  </w:txbxContent>
                </v:textbox>
              </v:shape>
            </w:pict>
          </mc:Fallback>
        </mc:AlternateConten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1714500" cy="342900"/>
                <wp:effectExtent l="28575" t="5080" r="9525" b="615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13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128905</wp:posOffset>
                </wp:positionV>
                <wp:extent cx="1714500" cy="342900"/>
                <wp:effectExtent l="9525" t="5080" r="28575" b="615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0.15pt" to="270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128905</wp:posOffset>
                </wp:positionV>
                <wp:extent cx="0" cy="342900"/>
                <wp:effectExtent l="57150" t="5080" r="57150" b="234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0.15pt" to="13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62865</wp:posOffset>
                </wp:positionV>
                <wp:extent cx="990600" cy="661670"/>
                <wp:effectExtent l="7620" t="5715" r="11430" b="889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39" w:rsidRDefault="00C87739" w:rsidP="00C87739">
                            <w:pPr>
                              <w:jc w:val="center"/>
                            </w:pPr>
                            <w:r>
                              <w:t>Гинеколог.</w:t>
                            </w:r>
                          </w:p>
                          <w:p w:rsidR="00C87739" w:rsidRDefault="00C87739" w:rsidP="00C87739">
                            <w:pPr>
                              <w:jc w:val="center"/>
                            </w:pPr>
                            <w:r>
                              <w:t>отделение</w:t>
                            </w:r>
                          </w:p>
                          <w:p w:rsidR="00C87739" w:rsidRDefault="00C87739" w:rsidP="00C87739">
                            <w:r>
                              <w:t xml:space="preserve">60 коек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236.85pt;margin-top:4.95pt;width:78pt;height:5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">
                <v:textbox>
                  <w:txbxContent>
                    <w:p w:rsidR="00C87739" w:rsidRDefault="00C87739" w:rsidP="00C87739">
                      <w:pPr>
                        <w:jc w:val="center"/>
                      </w:pPr>
                      <w:r>
                        <w:t>Гинеколог.</w:t>
                      </w:r>
                    </w:p>
                    <w:p w:rsidR="00C87739" w:rsidRDefault="00C87739" w:rsidP="00C87739">
                      <w:pPr>
                        <w:jc w:val="center"/>
                      </w:pPr>
                      <w:r>
                        <w:t>отделение</w:t>
                      </w:r>
                    </w:p>
                    <w:p w:rsidR="00C87739" w:rsidRDefault="00C87739" w:rsidP="00C87739">
                      <w:r>
                        <w:t xml:space="preserve">60 коек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62865</wp:posOffset>
                </wp:positionV>
                <wp:extent cx="1377315" cy="661670"/>
                <wp:effectExtent l="5715" t="5715" r="7620" b="889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39" w:rsidRDefault="00C87739" w:rsidP="00C87739">
                            <w:pPr>
                              <w:jc w:val="center"/>
                            </w:pPr>
                            <w:r>
                              <w:t>Хирургич.</w:t>
                            </w:r>
                          </w:p>
                          <w:p w:rsidR="00C87739" w:rsidRDefault="00C87739" w:rsidP="00C87739">
                            <w:pPr>
                              <w:jc w:val="center"/>
                            </w:pPr>
                            <w:r>
                              <w:t>Отделение  60   коек</w:t>
                            </w:r>
                          </w:p>
                          <w:p w:rsidR="00C87739" w:rsidRDefault="00C87739" w:rsidP="00C877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85.95pt;margin-top:4.95pt;width:108.45pt;height:5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">
                <v:textbox>
                  <w:txbxContent>
                    <w:p w:rsidR="00C87739" w:rsidRDefault="00C87739" w:rsidP="00C87739">
                      <w:pPr>
                        <w:jc w:val="center"/>
                      </w:pPr>
                      <w:r>
                        <w:t>Хирургич.</w:t>
                      </w:r>
                    </w:p>
                    <w:p w:rsidR="00C87739" w:rsidRDefault="00C87739" w:rsidP="00C87739">
                      <w:pPr>
                        <w:jc w:val="center"/>
                      </w:pPr>
                      <w:r>
                        <w:t>Отделение  60   коек</w:t>
                      </w:r>
                    </w:p>
                    <w:p w:rsidR="00C87739" w:rsidRDefault="00C87739" w:rsidP="00C87739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62865</wp:posOffset>
                </wp:positionV>
                <wp:extent cx="1028700" cy="661670"/>
                <wp:effectExtent l="9525" t="5715" r="9525" b="889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39" w:rsidRDefault="00C87739" w:rsidP="00C87739">
                            <w:pPr>
                              <w:jc w:val="center"/>
                            </w:pPr>
                            <w:r>
                              <w:t>Терапевтич.</w:t>
                            </w:r>
                          </w:p>
                          <w:p w:rsidR="00C87739" w:rsidRDefault="00C87739" w:rsidP="00C87739">
                            <w:pPr>
                              <w:jc w:val="center"/>
                            </w:pPr>
                            <w:r>
                              <w:t xml:space="preserve">Отделение 50 коек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-36pt;margin-top:4.95pt;width:81pt;height:5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">
                <v:textbox>
                  <w:txbxContent>
                    <w:p w:rsidR="00C87739" w:rsidRDefault="00C87739" w:rsidP="00C87739">
                      <w:pPr>
                        <w:jc w:val="center"/>
                      </w:pPr>
                      <w:r>
                        <w:t>Терапевтич.</w:t>
                      </w:r>
                    </w:p>
                    <w:p w:rsidR="00C87739" w:rsidRDefault="00C87739" w:rsidP="00C87739">
                      <w:pPr>
                        <w:jc w:val="center"/>
                      </w:pPr>
                      <w:r>
                        <w:t xml:space="preserve">Отделение 50 коек </w:t>
                      </w:r>
                    </w:p>
                  </w:txbxContent>
                </v:textbox>
              </v:shape>
            </w:pict>
          </mc:Fallback>
        </mc:AlternateConten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поликлинике имеются вспомогательные кабинеты как лечебные, так и диагностические кабинеты. К диагностическим кабинетам относятся</w:t>
      </w:r>
      <w:r w:rsidRPr="009E4C66">
        <w:rPr>
          <w:sz w:val="28"/>
          <w:szCs w:val="28"/>
        </w:rPr>
        <w:t>:</w:t>
      </w:r>
      <w:r>
        <w:rPr>
          <w:sz w:val="28"/>
          <w:szCs w:val="28"/>
        </w:rPr>
        <w:t xml:space="preserve"> рен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генологический, флюорографический кабинеты, лаборатория, кабинет, ФГС, ЭКГ. Лечебные кабинеты, входящие в состав поликлиники</w:t>
      </w:r>
      <w:r w:rsidRPr="005B74EC">
        <w:rPr>
          <w:sz w:val="28"/>
          <w:szCs w:val="28"/>
        </w:rPr>
        <w:t>:</w:t>
      </w:r>
      <w:r>
        <w:rPr>
          <w:sz w:val="28"/>
          <w:szCs w:val="28"/>
        </w:rPr>
        <w:t xml:space="preserve"> физиотерапевт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ческий, процедурный, кабинет массажа, лазеротерапии, кабинет ЛФК.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Ведут приемы врачи</w:t>
      </w:r>
      <w:r w:rsidRPr="005B74EC">
        <w:rPr>
          <w:sz w:val="28"/>
          <w:szCs w:val="28"/>
        </w:rPr>
        <w:t>:</w:t>
      </w:r>
      <w:r>
        <w:rPr>
          <w:sz w:val="28"/>
          <w:szCs w:val="28"/>
        </w:rPr>
        <w:t xml:space="preserve"> эндокринолог, дермат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лог, хирург, ЛОР, окулист и т.д. Прием ведется в две смены  по графику. С 1999 года я работаю участковым 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чом  терапевтом в МУЗ ГБ№8 на участках № 4,5. </w:t>
      </w:r>
    </w:p>
    <w:p w:rsidR="00C87739" w:rsidRDefault="00C87739" w:rsidP="00C87739">
      <w:pPr>
        <w:ind w:left="-360"/>
      </w:pPr>
    </w:p>
    <w:p w:rsidR="00C87739" w:rsidRPr="007873D7" w:rsidRDefault="00C87739" w:rsidP="00C87739">
      <w:pPr>
        <w:ind w:left="-360"/>
        <w:jc w:val="both"/>
        <w:rPr>
          <w:sz w:val="28"/>
          <w:szCs w:val="28"/>
        </w:rPr>
      </w:pPr>
      <w:r>
        <w:tab/>
      </w:r>
      <w:r w:rsidRPr="007873D7">
        <w:rPr>
          <w:sz w:val="28"/>
          <w:szCs w:val="28"/>
        </w:rPr>
        <w:t xml:space="preserve">В сентябре </w:t>
      </w:r>
      <w:r>
        <w:rPr>
          <w:sz w:val="28"/>
          <w:szCs w:val="28"/>
        </w:rPr>
        <w:t>2012</w:t>
      </w:r>
      <w:r w:rsidRPr="007873D7">
        <w:rPr>
          <w:sz w:val="28"/>
          <w:szCs w:val="28"/>
        </w:rPr>
        <w:t xml:space="preserve"> года после проведенного капитального ремонта было откр</w:t>
      </w:r>
      <w:r w:rsidRPr="007873D7">
        <w:rPr>
          <w:sz w:val="28"/>
          <w:szCs w:val="28"/>
        </w:rPr>
        <w:t>ы</w:t>
      </w:r>
      <w:r w:rsidRPr="007873D7">
        <w:rPr>
          <w:sz w:val="28"/>
          <w:szCs w:val="28"/>
        </w:rPr>
        <w:t>то и успешно функционирует  помещение амбулатории в поселке Менделее</w:t>
      </w:r>
      <w:r w:rsidRPr="007873D7">
        <w:rPr>
          <w:sz w:val="28"/>
          <w:szCs w:val="28"/>
        </w:rPr>
        <w:t>в</w:t>
      </w:r>
      <w:r w:rsidRPr="007873D7">
        <w:rPr>
          <w:sz w:val="28"/>
          <w:szCs w:val="28"/>
        </w:rPr>
        <w:t>ском, в котором я осущес</w:t>
      </w:r>
      <w:r>
        <w:rPr>
          <w:sz w:val="28"/>
          <w:szCs w:val="28"/>
        </w:rPr>
        <w:t>т</w:t>
      </w:r>
      <w:r w:rsidRPr="007873D7">
        <w:rPr>
          <w:sz w:val="28"/>
          <w:szCs w:val="28"/>
        </w:rPr>
        <w:t>вляю приём пациентов своего участка. В состав амб</w:t>
      </w:r>
      <w:r w:rsidRPr="007873D7">
        <w:rPr>
          <w:sz w:val="28"/>
          <w:szCs w:val="28"/>
        </w:rPr>
        <w:t>у</w:t>
      </w:r>
      <w:r w:rsidRPr="007873D7">
        <w:rPr>
          <w:sz w:val="28"/>
          <w:szCs w:val="28"/>
        </w:rPr>
        <w:t>латории входят : кабинеты врача терапевта, педиатра, процедурный и прививо</w:t>
      </w:r>
      <w:r w:rsidRPr="007873D7">
        <w:rPr>
          <w:sz w:val="28"/>
          <w:szCs w:val="28"/>
        </w:rPr>
        <w:t>ч</w:t>
      </w:r>
      <w:r w:rsidRPr="007873D7">
        <w:rPr>
          <w:sz w:val="28"/>
          <w:szCs w:val="28"/>
        </w:rPr>
        <w:t xml:space="preserve">ный кабинеты, кабинет УЗИ, рентгенкабинет (для зубных снимков).  </w:t>
      </w:r>
    </w:p>
    <w:p w:rsidR="00C87739" w:rsidRPr="001745F3" w:rsidRDefault="00C87739" w:rsidP="00C87739">
      <w:pPr>
        <w:ind w:left="-360"/>
        <w:jc w:val="both"/>
        <w:rPr>
          <w:sz w:val="28"/>
          <w:szCs w:val="28"/>
        </w:rPr>
      </w:pPr>
      <w:r w:rsidRPr="001745F3">
        <w:rPr>
          <w:sz w:val="28"/>
          <w:szCs w:val="28"/>
        </w:rPr>
        <w:t xml:space="preserve">         Основным документом врача, отражающим состояние здоровья больного, служит медицинская карта амбулаторного больного. Учас</w:t>
      </w:r>
      <w:r w:rsidRPr="001745F3">
        <w:rPr>
          <w:sz w:val="28"/>
          <w:szCs w:val="28"/>
        </w:rPr>
        <w:t>т</w:t>
      </w:r>
      <w:r w:rsidRPr="001745F3">
        <w:rPr>
          <w:sz w:val="28"/>
          <w:szCs w:val="28"/>
        </w:rPr>
        <w:t>ковый врач начинает работу с расспроса, осмотра и записи в данном документе. Формируется предварительный диагноз, назначается пер</w:t>
      </w:r>
      <w:r w:rsidRPr="001745F3">
        <w:rPr>
          <w:sz w:val="28"/>
          <w:szCs w:val="28"/>
        </w:rPr>
        <w:t>е</w:t>
      </w:r>
      <w:r w:rsidRPr="001745F3">
        <w:rPr>
          <w:sz w:val="28"/>
          <w:szCs w:val="28"/>
        </w:rPr>
        <w:t>чень необходимого обследования и осмотр специалистов. По завершении больной возвращается к терапевту, анал</w:t>
      </w:r>
      <w:r w:rsidRPr="001745F3">
        <w:rPr>
          <w:sz w:val="28"/>
          <w:szCs w:val="28"/>
        </w:rPr>
        <w:t>и</w:t>
      </w:r>
      <w:r w:rsidRPr="001745F3">
        <w:rPr>
          <w:sz w:val="28"/>
          <w:szCs w:val="28"/>
        </w:rPr>
        <w:t>зируются полученные данные, формируется окончательный диагноз, назначае</w:t>
      </w:r>
      <w:r w:rsidRPr="001745F3">
        <w:rPr>
          <w:sz w:val="28"/>
          <w:szCs w:val="28"/>
        </w:rPr>
        <w:t>т</w:t>
      </w:r>
      <w:r w:rsidRPr="001745F3">
        <w:rPr>
          <w:sz w:val="28"/>
          <w:szCs w:val="28"/>
        </w:rPr>
        <w:t>ся лечение. Решается вопрос о взятии на ДУ, определяется кратность явок и срок следующего обращения к врачу.</w:t>
      </w:r>
    </w:p>
    <w:p w:rsidR="00C87739" w:rsidRPr="001745F3" w:rsidRDefault="00C87739" w:rsidP="00C87739">
      <w:pPr>
        <w:ind w:left="-360"/>
        <w:jc w:val="both"/>
        <w:rPr>
          <w:sz w:val="28"/>
          <w:szCs w:val="28"/>
        </w:rPr>
      </w:pPr>
      <w:r w:rsidRPr="001745F3">
        <w:rPr>
          <w:sz w:val="28"/>
          <w:szCs w:val="28"/>
        </w:rPr>
        <w:t xml:space="preserve">         Другим важным документом является врачебный журнал, куда вносятся все основные данные, касающиеся участковой службы – паспорт участка, план работы на год, вносится ежеквартальная заболеваемость по участку, инфекционная заболеваемость, список диспа</w:t>
      </w:r>
      <w:r w:rsidRPr="001745F3">
        <w:rPr>
          <w:sz w:val="28"/>
          <w:szCs w:val="28"/>
        </w:rPr>
        <w:t>н</w:t>
      </w:r>
      <w:r w:rsidRPr="001745F3">
        <w:rPr>
          <w:sz w:val="28"/>
          <w:szCs w:val="28"/>
        </w:rPr>
        <w:t>серных больных, списки ИВОВ, УВОВ,</w:t>
      </w:r>
      <w:r>
        <w:rPr>
          <w:sz w:val="28"/>
          <w:szCs w:val="28"/>
        </w:rPr>
        <w:t xml:space="preserve"> чернобыльцев, воинов-интернацио</w:t>
      </w:r>
      <w:r w:rsidRPr="001745F3">
        <w:rPr>
          <w:sz w:val="28"/>
          <w:szCs w:val="28"/>
        </w:rPr>
        <w:t>налистов, группа ЧДБ, трудоустройство, пе</w:t>
      </w:r>
      <w:r w:rsidRPr="001745F3">
        <w:rPr>
          <w:sz w:val="28"/>
          <w:szCs w:val="28"/>
        </w:rPr>
        <w:t>р</w:t>
      </w:r>
      <w:r w:rsidRPr="001745F3">
        <w:rPr>
          <w:sz w:val="28"/>
          <w:szCs w:val="28"/>
        </w:rPr>
        <w:t>вичный выход на инвалидность и т.д.</w:t>
      </w:r>
    </w:p>
    <w:p w:rsidR="00C87739" w:rsidRDefault="00C87739" w:rsidP="00C87739">
      <w:pPr>
        <w:ind w:left="-360"/>
        <w:jc w:val="both"/>
        <w:rPr>
          <w:sz w:val="28"/>
          <w:szCs w:val="28"/>
        </w:rPr>
      </w:pPr>
      <w:r w:rsidRPr="001745F3">
        <w:rPr>
          <w:sz w:val="28"/>
          <w:szCs w:val="28"/>
        </w:rPr>
        <w:t xml:space="preserve">          Как участковый врач, кроме приема «острых» больных, осмотра диспа</w:t>
      </w:r>
      <w:r w:rsidRPr="001745F3">
        <w:rPr>
          <w:sz w:val="28"/>
          <w:szCs w:val="28"/>
        </w:rPr>
        <w:t>н</w:t>
      </w:r>
      <w:r w:rsidRPr="001745F3">
        <w:rPr>
          <w:sz w:val="28"/>
          <w:szCs w:val="28"/>
        </w:rPr>
        <w:t>серной группы больных, занимаюсь другой работой: оформляю медицинскую документацию, провожу анализ выданных первичных больничных листков, анализирую заболеваемость на участке, занимаюсь проведением противорец</w:t>
      </w:r>
      <w:r w:rsidRPr="001745F3">
        <w:rPr>
          <w:sz w:val="28"/>
          <w:szCs w:val="28"/>
        </w:rPr>
        <w:t>и</w:t>
      </w:r>
      <w:r w:rsidRPr="001745F3">
        <w:rPr>
          <w:sz w:val="28"/>
          <w:szCs w:val="28"/>
        </w:rPr>
        <w:t>дивного лечения диспансерным больным, обслуживаю больных на дому, оформляю документы на МСЭК для получения группы инвалидности, провожу профосмотры пре</w:t>
      </w:r>
      <w:r w:rsidRPr="001745F3">
        <w:rPr>
          <w:sz w:val="28"/>
          <w:szCs w:val="28"/>
        </w:rPr>
        <w:t>д</w:t>
      </w:r>
      <w:r w:rsidRPr="001745F3">
        <w:rPr>
          <w:sz w:val="28"/>
          <w:szCs w:val="28"/>
        </w:rPr>
        <w:t>приятий, выписку льготных лекарственных средств.</w:t>
      </w:r>
    </w:p>
    <w:p w:rsidR="00C87739" w:rsidRPr="00F742B6" w:rsidRDefault="00C87739" w:rsidP="00C87739">
      <w:pPr>
        <w:ind w:left="-360"/>
        <w:jc w:val="both"/>
        <w:rPr>
          <w:sz w:val="32"/>
          <w:szCs w:val="32"/>
        </w:rPr>
      </w:pPr>
      <w:r>
        <w:rPr>
          <w:sz w:val="28"/>
          <w:szCs w:val="28"/>
        </w:rPr>
        <w:tab/>
        <w:t>Провожу работу по трудоустройству больных по заключению КЭК, с пац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ентами не прошедшими флюорографического обследования более 2х лет.        </w:t>
      </w:r>
    </w:p>
    <w:p w:rsidR="00C87739" w:rsidRPr="00F742B6" w:rsidRDefault="00C87739" w:rsidP="00C87739">
      <w:pPr>
        <w:ind w:left="-360"/>
        <w:rPr>
          <w:sz w:val="32"/>
          <w:szCs w:val="32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Pr="0027149B" w:rsidRDefault="00C87739" w:rsidP="00C87739">
      <w:pPr>
        <w:ind w:firstLine="708"/>
        <w:jc w:val="center"/>
        <w:rPr>
          <w:b/>
          <w:sz w:val="28"/>
          <w:szCs w:val="28"/>
        </w:rPr>
      </w:pPr>
      <w:r w:rsidRPr="0027149B">
        <w:rPr>
          <w:b/>
          <w:sz w:val="28"/>
          <w:szCs w:val="28"/>
        </w:rPr>
        <w:t>ХАРАКТЕРИСТИКА УЧАСТКА</w:t>
      </w:r>
    </w:p>
    <w:p w:rsidR="00C87739" w:rsidRDefault="00C87739" w:rsidP="00C87739">
      <w:pPr>
        <w:ind w:firstLine="708"/>
        <w:jc w:val="center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Мой  территориальный участок включает в себя поселки Менделее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ский,  Рудаково. Обслуживаемый участок удалён от МУЗ ГБ№8 на  пять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лометров. Участок представлен пятиэтажными и двухэтажными домами со всеми коммунальными удобств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и домами частного сектора.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основной магистрали ходят автобусы 28, маршрутные такси</w:t>
      </w:r>
      <w:r w:rsidRPr="005A14BF">
        <w:rPr>
          <w:sz w:val="28"/>
          <w:szCs w:val="28"/>
        </w:rPr>
        <w:t>:</w:t>
      </w:r>
      <w:r>
        <w:rPr>
          <w:sz w:val="28"/>
          <w:szCs w:val="28"/>
        </w:rPr>
        <w:t xml:space="preserve"> 28, 33, 34, что облегчает передвижение по городу и возможность обращения в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клинику.</w:t>
      </w:r>
    </w:p>
    <w:p w:rsidR="00C87739" w:rsidRDefault="00C87739" w:rsidP="00C87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районе обслуживания находятся следующие организации и предприятия:</w:t>
      </w:r>
    </w:p>
    <w:p w:rsidR="00C87739" w:rsidRDefault="00C87739" w:rsidP="00C8773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ОАО «Газстройдеталь», </w:t>
      </w:r>
    </w:p>
    <w:p w:rsidR="00C87739" w:rsidRDefault="00C87739" w:rsidP="00C8773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«Связьстрой-7», </w:t>
      </w:r>
    </w:p>
    <w:p w:rsidR="00C87739" w:rsidRDefault="00C87739" w:rsidP="00C8773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ОАО «Тулаоблгаз»,</w:t>
      </w:r>
    </w:p>
    <w:p w:rsidR="00C87739" w:rsidRDefault="00C87739" w:rsidP="00C8773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ОРТПЦ, </w:t>
      </w:r>
    </w:p>
    <w:p w:rsidR="00C87739" w:rsidRDefault="00C87739" w:rsidP="00C8773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ТулНИГП,</w:t>
      </w:r>
    </w:p>
    <w:p w:rsidR="00C87739" w:rsidRDefault="00C87739" w:rsidP="00C8773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ТМУ «Промвентиляция»</w:t>
      </w:r>
    </w:p>
    <w:p w:rsidR="00C87739" w:rsidRDefault="00C87739" w:rsidP="00C8773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ЗАО АТП №1</w:t>
      </w:r>
    </w:p>
    <w:p w:rsidR="00C87739" w:rsidRDefault="00C87739" w:rsidP="00C8773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ЗАО «Форсаж»</w:t>
      </w:r>
    </w:p>
    <w:p w:rsidR="00C87739" w:rsidRDefault="00C87739" w:rsidP="00C8773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средняя школа № 69,</w:t>
      </w:r>
    </w:p>
    <w:p w:rsidR="00C87739" w:rsidRDefault="00C87739" w:rsidP="00C8773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детский сад № 158,</w:t>
      </w:r>
    </w:p>
    <w:p w:rsidR="00C87739" w:rsidRDefault="00C87739" w:rsidP="00C87739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Участковый терапевт работает в контакте с администрациями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осуществляет периодические профилактические мероприятия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вивочная работа, профосмотры, дополнительная диспансеризация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тающего населения в рамках национального проекта  «Зд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ровье»).         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Pr="00241BE3" w:rsidRDefault="00C87739" w:rsidP="00C8773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tbl>
      <w:tblPr>
        <w:tblpPr w:leftFromText="180" w:rightFromText="180" w:vertAnchor="text" w:horzAnchor="margin" w:tblpY="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196"/>
        <w:gridCol w:w="1197"/>
        <w:gridCol w:w="1196"/>
        <w:gridCol w:w="1197"/>
        <w:gridCol w:w="1196"/>
        <w:gridCol w:w="1197"/>
      </w:tblGrid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2010г.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2011г.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2012г.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2899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2860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2827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муж</w:t>
            </w:r>
          </w:p>
        </w:tc>
        <w:tc>
          <w:tcPr>
            <w:tcW w:w="119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женщ</w:t>
            </w:r>
          </w:p>
        </w:tc>
        <w:tc>
          <w:tcPr>
            <w:tcW w:w="119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муж</w:t>
            </w:r>
          </w:p>
        </w:tc>
        <w:tc>
          <w:tcPr>
            <w:tcW w:w="119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женщ</w:t>
            </w:r>
          </w:p>
        </w:tc>
        <w:tc>
          <w:tcPr>
            <w:tcW w:w="119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муж</w:t>
            </w:r>
          </w:p>
        </w:tc>
        <w:tc>
          <w:tcPr>
            <w:tcW w:w="119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женщ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Количество</w:t>
            </w:r>
          </w:p>
        </w:tc>
        <w:tc>
          <w:tcPr>
            <w:tcW w:w="119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1323</w:t>
            </w:r>
          </w:p>
        </w:tc>
        <w:tc>
          <w:tcPr>
            <w:tcW w:w="119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1576</w:t>
            </w:r>
          </w:p>
        </w:tc>
        <w:tc>
          <w:tcPr>
            <w:tcW w:w="119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1308</w:t>
            </w:r>
          </w:p>
        </w:tc>
        <w:tc>
          <w:tcPr>
            <w:tcW w:w="119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1552</w:t>
            </w:r>
          </w:p>
        </w:tc>
        <w:tc>
          <w:tcPr>
            <w:tcW w:w="119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1288</w:t>
            </w:r>
          </w:p>
        </w:tc>
        <w:tc>
          <w:tcPr>
            <w:tcW w:w="119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1539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54,4%</w:t>
            </w:r>
          </w:p>
        </w:tc>
        <w:tc>
          <w:tcPr>
            <w:tcW w:w="119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54,3%</w:t>
            </w:r>
          </w:p>
        </w:tc>
        <w:tc>
          <w:tcPr>
            <w:tcW w:w="119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54,4%</w:t>
            </w:r>
          </w:p>
        </w:tc>
      </w:tr>
    </w:tbl>
    <w:p w:rsidR="00C87739" w:rsidRPr="0027149B" w:rsidRDefault="00C87739" w:rsidP="00C87739">
      <w:pPr>
        <w:rPr>
          <w:b/>
          <w:sz w:val="28"/>
          <w:szCs w:val="28"/>
        </w:rPr>
      </w:pPr>
      <w:r w:rsidRPr="00EB0EEB">
        <w:rPr>
          <w:sz w:val="28"/>
          <w:szCs w:val="28"/>
        </w:rPr>
        <w:t xml:space="preserve">                              </w:t>
      </w:r>
      <w:r w:rsidRPr="0027149B">
        <w:rPr>
          <w:b/>
          <w:sz w:val="28"/>
          <w:szCs w:val="28"/>
        </w:rPr>
        <w:t>ОБЩАЯ ХАРАКТЕРИСТИКА УЧАСТКА</w:t>
      </w:r>
    </w:p>
    <w:p w:rsidR="00C87739" w:rsidRDefault="00C87739" w:rsidP="00C87739">
      <w:pPr>
        <w:rPr>
          <w:sz w:val="28"/>
          <w:szCs w:val="28"/>
        </w:rPr>
      </w:pPr>
    </w:p>
    <w:p w:rsidR="00C87739" w:rsidRDefault="00C87739" w:rsidP="00C87739">
      <w:pPr>
        <w:rPr>
          <w:sz w:val="28"/>
          <w:szCs w:val="28"/>
        </w:rPr>
      </w:pPr>
    </w:p>
    <w:p w:rsidR="00C87739" w:rsidRDefault="00C87739" w:rsidP="00C87739">
      <w:pPr>
        <w:rPr>
          <w:sz w:val="28"/>
          <w:szCs w:val="28"/>
        </w:rPr>
      </w:pPr>
      <w:r>
        <w:rPr>
          <w:sz w:val="28"/>
          <w:szCs w:val="28"/>
        </w:rPr>
        <w:t>Состав и качественная характеристика населения обслуживаемого участка, представленная в таблице показывает, что с каждым из трёх отчетных пери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в составе по- прежнему преобладает женское население. За три года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слеживается тенденция к уменьшению численности населения пос. Мендел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евский. </w:t>
      </w:r>
    </w:p>
    <w:p w:rsidR="00C87739" w:rsidRDefault="00C87739" w:rsidP="00C87739">
      <w:pPr>
        <w:rPr>
          <w:sz w:val="28"/>
          <w:szCs w:val="28"/>
        </w:rPr>
      </w:pPr>
    </w:p>
    <w:p w:rsidR="00C87739" w:rsidRPr="00EB0EEB" w:rsidRDefault="00C87739" w:rsidP="00C87739">
      <w:pPr>
        <w:rPr>
          <w:sz w:val="28"/>
          <w:szCs w:val="28"/>
        </w:rPr>
      </w:pPr>
      <w:r w:rsidRPr="00EB0EEB">
        <w:rPr>
          <w:sz w:val="28"/>
          <w:szCs w:val="28"/>
        </w:rPr>
        <w:t xml:space="preserve">                                              </w:t>
      </w:r>
    </w:p>
    <w:p w:rsidR="00C87739" w:rsidRPr="00EB0EEB" w:rsidRDefault="00C87739" w:rsidP="00C87739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Население по возрастному признаку</w:t>
      </w:r>
      <w:r w:rsidRPr="00EB0EEB">
        <w:rPr>
          <w:sz w:val="28"/>
          <w:szCs w:val="28"/>
        </w:rPr>
        <w:t xml:space="preserve"> на </w:t>
      </w:r>
      <w:r>
        <w:rPr>
          <w:sz w:val="28"/>
          <w:szCs w:val="28"/>
        </w:rPr>
        <w:t>2012 год.</w:t>
      </w:r>
    </w:p>
    <w:p w:rsidR="00C87739" w:rsidRPr="00EB0EEB" w:rsidRDefault="00C87739" w:rsidP="00C8773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196"/>
        <w:gridCol w:w="1197"/>
        <w:gridCol w:w="1196"/>
        <w:gridCol w:w="1197"/>
        <w:gridCol w:w="1196"/>
        <w:gridCol w:w="1197"/>
      </w:tblGrid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подростки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До 30 лет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От 30 до 55 лет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Старше 55 лет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510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545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1262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1020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муж</w:t>
            </w:r>
          </w:p>
        </w:tc>
        <w:tc>
          <w:tcPr>
            <w:tcW w:w="119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женщ</w:t>
            </w:r>
          </w:p>
        </w:tc>
        <w:tc>
          <w:tcPr>
            <w:tcW w:w="119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муж</w:t>
            </w:r>
          </w:p>
        </w:tc>
        <w:tc>
          <w:tcPr>
            <w:tcW w:w="119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женщ</w:t>
            </w:r>
          </w:p>
        </w:tc>
        <w:tc>
          <w:tcPr>
            <w:tcW w:w="119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муж</w:t>
            </w:r>
          </w:p>
        </w:tc>
        <w:tc>
          <w:tcPr>
            <w:tcW w:w="119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женщ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262</w:t>
            </w:r>
          </w:p>
        </w:tc>
        <w:tc>
          <w:tcPr>
            <w:tcW w:w="119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283</w:t>
            </w:r>
          </w:p>
        </w:tc>
        <w:tc>
          <w:tcPr>
            <w:tcW w:w="119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582</w:t>
            </w:r>
          </w:p>
        </w:tc>
        <w:tc>
          <w:tcPr>
            <w:tcW w:w="119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680</w:t>
            </w:r>
          </w:p>
        </w:tc>
        <w:tc>
          <w:tcPr>
            <w:tcW w:w="119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444</w:t>
            </w:r>
          </w:p>
        </w:tc>
        <w:tc>
          <w:tcPr>
            <w:tcW w:w="119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576</w:t>
            </w:r>
          </w:p>
        </w:tc>
      </w:tr>
    </w:tbl>
    <w:p w:rsidR="00C87739" w:rsidRDefault="00C87739" w:rsidP="00C87739">
      <w:pPr>
        <w:rPr>
          <w:sz w:val="32"/>
          <w:szCs w:val="32"/>
        </w:rPr>
      </w:pPr>
    </w:p>
    <w:p w:rsidR="00C87739" w:rsidRDefault="00C87739" w:rsidP="00C87739">
      <w:pPr>
        <w:rPr>
          <w:sz w:val="32"/>
          <w:szCs w:val="32"/>
        </w:rPr>
      </w:pPr>
    </w:p>
    <w:p w:rsidR="00C87739" w:rsidRDefault="00C87739" w:rsidP="00C87739">
      <w:pPr>
        <w:rPr>
          <w:sz w:val="32"/>
          <w:szCs w:val="32"/>
        </w:rPr>
      </w:pPr>
    </w:p>
    <w:p w:rsidR="00C87739" w:rsidRDefault="00C87739" w:rsidP="00C87739">
      <w:pPr>
        <w:rPr>
          <w:sz w:val="32"/>
          <w:szCs w:val="32"/>
        </w:rPr>
      </w:pPr>
    </w:p>
    <w:p w:rsidR="00C87739" w:rsidRDefault="00C87739" w:rsidP="00C87739">
      <w:pPr>
        <w:rPr>
          <w:sz w:val="32"/>
          <w:szCs w:val="32"/>
        </w:rPr>
      </w:pPr>
    </w:p>
    <w:p w:rsidR="00C87739" w:rsidRDefault="00C87739" w:rsidP="00C87739">
      <w:pPr>
        <w:rPr>
          <w:sz w:val="32"/>
          <w:szCs w:val="32"/>
        </w:rPr>
      </w:pPr>
    </w:p>
    <w:p w:rsidR="00C87739" w:rsidRDefault="00C87739" w:rsidP="00C87739">
      <w:pPr>
        <w:rPr>
          <w:sz w:val="32"/>
          <w:szCs w:val="32"/>
        </w:rPr>
      </w:pPr>
    </w:p>
    <w:p w:rsidR="00C87739" w:rsidRDefault="00C87739" w:rsidP="00C87739">
      <w:pPr>
        <w:rPr>
          <w:sz w:val="32"/>
          <w:szCs w:val="32"/>
        </w:rPr>
      </w:pPr>
    </w:p>
    <w:p w:rsidR="00C87739" w:rsidRDefault="00C87739" w:rsidP="00C87739">
      <w:pPr>
        <w:rPr>
          <w:sz w:val="32"/>
          <w:szCs w:val="32"/>
        </w:rPr>
      </w:pPr>
    </w:p>
    <w:p w:rsidR="00C87739" w:rsidRPr="0027149B" w:rsidRDefault="00C87739" w:rsidP="00C87739">
      <w:pPr>
        <w:jc w:val="center"/>
        <w:rPr>
          <w:b/>
          <w:sz w:val="32"/>
          <w:szCs w:val="32"/>
        </w:rPr>
      </w:pPr>
      <w:r w:rsidRPr="0027149B">
        <w:rPr>
          <w:b/>
          <w:sz w:val="32"/>
          <w:szCs w:val="32"/>
        </w:rPr>
        <w:t>Диаграмма структуры населения</w:t>
      </w:r>
    </w:p>
    <w:p w:rsidR="00C87739" w:rsidRDefault="00C87739" w:rsidP="00C87739">
      <w:pPr>
        <w:rPr>
          <w:sz w:val="32"/>
          <w:szCs w:val="32"/>
        </w:rPr>
      </w:pPr>
      <w:r w:rsidRPr="00E45E0A">
        <w:rPr>
          <w:sz w:val="32"/>
          <w:szCs w:val="32"/>
        </w:rPr>
        <w:object w:dxaOrig="8967" w:dyaOrig="4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pt;height:227pt" o:ole="">
            <v:imagedata r:id="rId6" o:title=""/>
          </v:shape>
          <o:OLEObject Type="Embed" ProgID="MSGraph.Chart.8" ShapeID="_x0000_i1025" DrawAspect="Content" ObjectID="_1779697345" r:id="rId7">
            <o:FieldCodes>\s</o:FieldCodes>
          </o:OLEObject>
        </w:object>
      </w:r>
    </w:p>
    <w:p w:rsidR="00C87739" w:rsidRDefault="00C87739" w:rsidP="00C87739">
      <w:pPr>
        <w:rPr>
          <w:sz w:val="32"/>
          <w:szCs w:val="32"/>
        </w:rPr>
      </w:pPr>
    </w:p>
    <w:p w:rsidR="00C87739" w:rsidRDefault="00C87739" w:rsidP="00C87739">
      <w:pPr>
        <w:ind w:left="-360"/>
      </w:pPr>
      <w:r>
        <w:t xml:space="preserve">                                                                                                                                                                 </w:t>
      </w:r>
    </w:p>
    <w:p w:rsidR="00C87739" w:rsidRDefault="00C87739" w:rsidP="00C87739"/>
    <w:p w:rsidR="00C87739" w:rsidRPr="00EB0EEB" w:rsidRDefault="00C87739" w:rsidP="00C87739">
      <w:pPr>
        <w:jc w:val="both"/>
        <w:rPr>
          <w:sz w:val="28"/>
          <w:szCs w:val="28"/>
        </w:rPr>
      </w:pPr>
      <w:r w:rsidRPr="00EB0EEB">
        <w:rPr>
          <w:sz w:val="28"/>
          <w:szCs w:val="28"/>
        </w:rPr>
        <w:t xml:space="preserve">На участке на конец отчетного периода большинство, как видно из таблицы, составляют люди в возрасте от 30 до 55 лет.            </w:t>
      </w:r>
    </w:p>
    <w:p w:rsidR="00C87739" w:rsidRPr="00AE0392" w:rsidRDefault="00C87739" w:rsidP="00C87739">
      <w:pPr>
        <w:ind w:firstLine="708"/>
        <w:jc w:val="both"/>
        <w:rPr>
          <w:sz w:val="28"/>
          <w:szCs w:val="28"/>
        </w:rPr>
      </w:pPr>
      <w:r w:rsidRPr="00AE0392">
        <w:rPr>
          <w:sz w:val="28"/>
          <w:szCs w:val="28"/>
        </w:rPr>
        <w:t>На участке работают воины-интернационалисты, ликвидаторы после</w:t>
      </w:r>
      <w:r w:rsidRPr="00AE0392">
        <w:rPr>
          <w:sz w:val="28"/>
          <w:szCs w:val="28"/>
        </w:rPr>
        <w:t>д</w:t>
      </w:r>
      <w:r w:rsidRPr="00AE0392">
        <w:rPr>
          <w:sz w:val="28"/>
          <w:szCs w:val="28"/>
        </w:rPr>
        <w:t>ствий аварий на ЧАЭС.</w:t>
      </w:r>
    </w:p>
    <w:p w:rsidR="00C87739" w:rsidRDefault="00C87739" w:rsidP="00C877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7"/>
        <w:gridCol w:w="2393"/>
        <w:gridCol w:w="2393"/>
      </w:tblGrid>
      <w:tr w:rsidR="00C87739" w:rsidRPr="002233B1" w:rsidTr="00712527">
        <w:tc>
          <w:tcPr>
            <w:tcW w:w="2628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Годы </w:t>
            </w:r>
          </w:p>
        </w:tc>
        <w:tc>
          <w:tcPr>
            <w:tcW w:w="215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2010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2011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2012</w:t>
            </w:r>
          </w:p>
        </w:tc>
      </w:tr>
      <w:tr w:rsidR="00C87739" w:rsidRPr="002233B1" w:rsidTr="00712527">
        <w:tc>
          <w:tcPr>
            <w:tcW w:w="2628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Воины-интернационалисты</w:t>
            </w:r>
          </w:p>
        </w:tc>
        <w:tc>
          <w:tcPr>
            <w:tcW w:w="215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 6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6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</w:t>
            </w:r>
          </w:p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5</w:t>
            </w:r>
          </w:p>
        </w:tc>
      </w:tr>
      <w:tr w:rsidR="00C87739" w:rsidRPr="002233B1" w:rsidTr="00712527">
        <w:tc>
          <w:tcPr>
            <w:tcW w:w="2628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Ликвидаторы п</w:t>
            </w:r>
            <w:r w:rsidRPr="002233B1">
              <w:rPr>
                <w:sz w:val="28"/>
                <w:szCs w:val="28"/>
              </w:rPr>
              <w:t>о</w:t>
            </w:r>
            <w:r w:rsidRPr="002233B1">
              <w:rPr>
                <w:sz w:val="28"/>
                <w:szCs w:val="28"/>
              </w:rPr>
              <w:t>следствий аварии ЧАЭС</w:t>
            </w:r>
          </w:p>
        </w:tc>
        <w:tc>
          <w:tcPr>
            <w:tcW w:w="215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</w:t>
            </w:r>
          </w:p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2</w:t>
            </w:r>
          </w:p>
        </w:tc>
      </w:tr>
    </w:tbl>
    <w:p w:rsidR="00C87739" w:rsidRPr="000D2130" w:rsidRDefault="00C87739" w:rsidP="00C87739">
      <w:pPr>
        <w:rPr>
          <w:sz w:val="32"/>
          <w:szCs w:val="32"/>
        </w:rPr>
      </w:pPr>
    </w:p>
    <w:p w:rsidR="00C87739" w:rsidRDefault="00C87739" w:rsidP="00C87739">
      <w:pPr>
        <w:rPr>
          <w:sz w:val="32"/>
          <w:szCs w:val="32"/>
        </w:rPr>
      </w:pPr>
    </w:p>
    <w:p w:rsidR="00C87739" w:rsidRPr="006004A0" w:rsidRDefault="00C87739" w:rsidP="00C87739">
      <w:pPr>
        <w:ind w:firstLine="708"/>
        <w:jc w:val="both"/>
        <w:rPr>
          <w:sz w:val="28"/>
          <w:szCs w:val="28"/>
        </w:rPr>
      </w:pPr>
      <w:r w:rsidRPr="006004A0">
        <w:rPr>
          <w:sz w:val="28"/>
          <w:szCs w:val="28"/>
        </w:rPr>
        <w:t>Диспансеризацию ликвидаторов последствий аварии на ЧАЭС ежего</w:t>
      </w:r>
      <w:r w:rsidRPr="006004A0">
        <w:rPr>
          <w:sz w:val="28"/>
          <w:szCs w:val="28"/>
        </w:rPr>
        <w:t>д</w:t>
      </w:r>
      <w:r w:rsidRPr="006004A0">
        <w:rPr>
          <w:sz w:val="28"/>
          <w:szCs w:val="28"/>
        </w:rPr>
        <w:t>но в апреле проводят врачи ТДЦ. По рекомендациям специалистов участк</w:t>
      </w:r>
      <w:r w:rsidRPr="006004A0">
        <w:rPr>
          <w:sz w:val="28"/>
          <w:szCs w:val="28"/>
        </w:rPr>
        <w:t>о</w:t>
      </w:r>
      <w:r w:rsidRPr="006004A0">
        <w:rPr>
          <w:sz w:val="28"/>
          <w:szCs w:val="28"/>
        </w:rPr>
        <w:t>вый врач назначает лечение и реабилитацию данного контингента.</w:t>
      </w:r>
    </w:p>
    <w:p w:rsidR="00C87739" w:rsidRPr="00AE1992" w:rsidRDefault="00C87739" w:rsidP="00C87739">
      <w:pPr>
        <w:rPr>
          <w:sz w:val="40"/>
          <w:szCs w:val="40"/>
        </w:rPr>
      </w:pPr>
    </w:p>
    <w:p w:rsidR="00C87739" w:rsidRPr="0027149B" w:rsidRDefault="00C87739" w:rsidP="00C87739">
      <w:pPr>
        <w:rPr>
          <w:b/>
          <w:sz w:val="28"/>
          <w:szCs w:val="28"/>
        </w:rPr>
      </w:pPr>
      <w:r w:rsidRPr="0027149B">
        <w:rPr>
          <w:b/>
          <w:sz w:val="40"/>
          <w:szCs w:val="40"/>
        </w:rPr>
        <w:t xml:space="preserve">                          </w:t>
      </w:r>
      <w:r w:rsidRPr="0027149B">
        <w:rPr>
          <w:b/>
          <w:sz w:val="28"/>
          <w:szCs w:val="28"/>
        </w:rPr>
        <w:t>Работа с УВОВ и ИВОВ.</w:t>
      </w:r>
    </w:p>
    <w:p w:rsidR="00C87739" w:rsidRDefault="00C87739" w:rsidP="00C87739">
      <w:pPr>
        <w:rPr>
          <w:sz w:val="32"/>
          <w:szCs w:val="32"/>
        </w:rPr>
      </w:pPr>
    </w:p>
    <w:p w:rsidR="00C87739" w:rsidRPr="000D2130" w:rsidRDefault="00C87739" w:rsidP="00C87739">
      <w:pPr>
        <w:ind w:firstLine="708"/>
        <w:jc w:val="both"/>
        <w:rPr>
          <w:sz w:val="32"/>
          <w:szCs w:val="32"/>
        </w:rPr>
      </w:pPr>
      <w:r w:rsidRPr="006004A0">
        <w:rPr>
          <w:sz w:val="28"/>
          <w:szCs w:val="28"/>
        </w:rPr>
        <w:t>На каждого участника ВОВ составляем план оздоровительных мероприятий. Комплексный медосмотр проводится 1 раз в год бр</w:t>
      </w:r>
      <w:r w:rsidRPr="006004A0">
        <w:rPr>
          <w:sz w:val="28"/>
          <w:szCs w:val="28"/>
        </w:rPr>
        <w:t>и</w:t>
      </w:r>
      <w:r w:rsidRPr="006004A0">
        <w:rPr>
          <w:sz w:val="28"/>
          <w:szCs w:val="28"/>
        </w:rPr>
        <w:t xml:space="preserve">гадой врачей, в которую входят: терапевт, хирург, окулист, невролог, </w:t>
      </w:r>
      <w:r w:rsidRPr="006004A0">
        <w:rPr>
          <w:sz w:val="28"/>
          <w:szCs w:val="28"/>
        </w:rPr>
        <w:lastRenderedPageBreak/>
        <w:t>отоларинголог. Пров</w:t>
      </w:r>
      <w:r w:rsidRPr="006004A0">
        <w:rPr>
          <w:sz w:val="28"/>
          <w:szCs w:val="28"/>
        </w:rPr>
        <w:t>о</w:t>
      </w:r>
      <w:r w:rsidRPr="006004A0">
        <w:rPr>
          <w:sz w:val="28"/>
          <w:szCs w:val="28"/>
        </w:rPr>
        <w:t>дится обследование крови, мочи, снятие ЭКГ, ФЛГ. Те, кто не могут дойти до поликлиники, обслуживаются на дому. Итог комплексного медосмотра по</w:t>
      </w:r>
      <w:r w:rsidRPr="006004A0">
        <w:rPr>
          <w:sz w:val="28"/>
          <w:szCs w:val="28"/>
        </w:rPr>
        <w:t>д</w:t>
      </w:r>
      <w:r w:rsidRPr="006004A0">
        <w:rPr>
          <w:sz w:val="28"/>
          <w:szCs w:val="28"/>
        </w:rPr>
        <w:t>водит участковый врач. Все ИОВ и УВОВ амбулаторное лечение получают вне оч</w:t>
      </w:r>
      <w:r w:rsidRPr="006004A0">
        <w:rPr>
          <w:sz w:val="28"/>
          <w:szCs w:val="28"/>
        </w:rPr>
        <w:t>е</w:t>
      </w:r>
      <w:r w:rsidRPr="006004A0">
        <w:rPr>
          <w:sz w:val="28"/>
          <w:szCs w:val="28"/>
        </w:rPr>
        <w:t>реди. Все нуждающиеся в диспансерном наблюдении берутся на ДН, нуждающиеся в дообследовании направляются на необходимые инструме</w:t>
      </w:r>
      <w:r w:rsidRPr="006004A0">
        <w:rPr>
          <w:sz w:val="28"/>
          <w:szCs w:val="28"/>
        </w:rPr>
        <w:t>н</w:t>
      </w:r>
      <w:r w:rsidRPr="006004A0">
        <w:rPr>
          <w:sz w:val="28"/>
          <w:szCs w:val="28"/>
        </w:rPr>
        <w:t>тальные исследования и консультации</w:t>
      </w:r>
      <w:r>
        <w:rPr>
          <w:sz w:val="32"/>
          <w:szCs w:val="32"/>
        </w:rPr>
        <w:t xml:space="preserve">.  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jc w:val="center"/>
        <w:rPr>
          <w:sz w:val="28"/>
          <w:szCs w:val="28"/>
        </w:rPr>
      </w:pPr>
      <w:r w:rsidRPr="006004A0">
        <w:rPr>
          <w:sz w:val="28"/>
          <w:szCs w:val="28"/>
        </w:rPr>
        <w:t xml:space="preserve">Показатели работы с ИОВ, УВОВ, воинами-интернационалистами на </w:t>
      </w:r>
    </w:p>
    <w:p w:rsidR="00C87739" w:rsidRPr="006004A0" w:rsidRDefault="00C87739" w:rsidP="00C87739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Pr="006004A0">
        <w:rPr>
          <w:sz w:val="28"/>
          <w:szCs w:val="28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C87739" w:rsidRPr="002233B1" w:rsidTr="00712527">
        <w:tc>
          <w:tcPr>
            <w:tcW w:w="1914" w:type="dxa"/>
            <w:shd w:val="clear" w:color="auto" w:fill="auto"/>
            <w:vAlign w:val="center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ИОВ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УВОВ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Афганцы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Воевавшие в Чечне</w:t>
            </w:r>
          </w:p>
        </w:tc>
      </w:tr>
      <w:tr w:rsidR="00C87739" w:rsidRPr="002233B1" w:rsidTr="00712527"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Состояло их на начало г</w:t>
            </w:r>
            <w:r w:rsidRPr="002233B1">
              <w:rPr>
                <w:sz w:val="28"/>
                <w:szCs w:val="28"/>
              </w:rPr>
              <w:t>о</w:t>
            </w:r>
            <w:r w:rsidRPr="002233B1">
              <w:rPr>
                <w:sz w:val="28"/>
                <w:szCs w:val="28"/>
              </w:rPr>
              <w:t>да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10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4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 1</w:t>
            </w:r>
          </w:p>
        </w:tc>
      </w:tr>
      <w:tr w:rsidR="00C87739" w:rsidRPr="002233B1" w:rsidTr="00712527"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Вновь взято на ДН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  -</w:t>
            </w:r>
          </w:p>
        </w:tc>
      </w:tr>
      <w:tr w:rsidR="00C87739" w:rsidRPr="002233B1" w:rsidTr="00712527"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Снято с ДН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-выехало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-умерло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-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-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1 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-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  -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  -</w:t>
            </w:r>
          </w:p>
        </w:tc>
      </w:tr>
      <w:tr w:rsidR="00C87739" w:rsidRPr="002233B1" w:rsidTr="00712527"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Состоит на конец года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7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10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4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  1</w:t>
            </w:r>
          </w:p>
        </w:tc>
      </w:tr>
      <w:tr w:rsidR="00C87739" w:rsidRPr="002233B1" w:rsidTr="00712527"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В т.ч. по группам: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  <w:r w:rsidRPr="002233B1">
              <w:rPr>
                <w:sz w:val="28"/>
                <w:szCs w:val="28"/>
              </w:rPr>
              <w:t xml:space="preserve">         </w:t>
            </w:r>
            <w:r w:rsidRPr="002233B1">
              <w:rPr>
                <w:sz w:val="28"/>
                <w:szCs w:val="28"/>
                <w:lang w:val="en-US"/>
              </w:rPr>
              <w:t>I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  <w:r w:rsidRPr="002233B1">
              <w:rPr>
                <w:sz w:val="28"/>
                <w:szCs w:val="28"/>
                <w:lang w:val="en-US"/>
              </w:rPr>
              <w:t xml:space="preserve">         II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  <w:r w:rsidRPr="002233B1">
              <w:rPr>
                <w:sz w:val="28"/>
                <w:szCs w:val="28"/>
                <w:lang w:val="en-US"/>
              </w:rPr>
              <w:t xml:space="preserve">        III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  <w:r w:rsidRPr="002233B1">
              <w:rPr>
                <w:sz w:val="28"/>
                <w:szCs w:val="28"/>
                <w:lang w:val="en-US"/>
              </w:rPr>
              <w:t xml:space="preserve">        </w:t>
            </w:r>
            <w:r w:rsidRPr="002233B1">
              <w:rPr>
                <w:sz w:val="28"/>
                <w:szCs w:val="28"/>
              </w:rPr>
              <w:t>2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  <w:r w:rsidRPr="002233B1">
              <w:rPr>
                <w:sz w:val="28"/>
                <w:szCs w:val="28"/>
                <w:lang w:val="en-US"/>
              </w:rPr>
              <w:t xml:space="preserve">        </w:t>
            </w:r>
            <w:r w:rsidRPr="002233B1">
              <w:rPr>
                <w:sz w:val="28"/>
                <w:szCs w:val="28"/>
              </w:rPr>
              <w:t>5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  <w:r w:rsidRPr="002233B1">
              <w:rPr>
                <w:sz w:val="28"/>
                <w:szCs w:val="28"/>
                <w:lang w:val="en-US"/>
              </w:rPr>
              <w:t xml:space="preserve">        -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  <w:r w:rsidRPr="002233B1">
              <w:rPr>
                <w:sz w:val="28"/>
                <w:szCs w:val="28"/>
                <w:lang w:val="en-US"/>
              </w:rPr>
              <w:t xml:space="preserve">         1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  <w:r w:rsidRPr="002233B1">
              <w:rPr>
                <w:sz w:val="28"/>
                <w:szCs w:val="28"/>
                <w:lang w:val="en-US"/>
              </w:rPr>
              <w:t xml:space="preserve">         </w:t>
            </w:r>
            <w:r w:rsidRPr="002233B1">
              <w:rPr>
                <w:sz w:val="28"/>
                <w:szCs w:val="28"/>
              </w:rPr>
              <w:t>9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  <w:r w:rsidRPr="002233B1">
              <w:rPr>
                <w:sz w:val="28"/>
                <w:szCs w:val="28"/>
                <w:lang w:val="en-US"/>
              </w:rPr>
              <w:t xml:space="preserve">         -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  <w:r w:rsidRPr="002233B1">
              <w:rPr>
                <w:sz w:val="28"/>
                <w:szCs w:val="28"/>
                <w:lang w:val="en-US"/>
              </w:rPr>
              <w:t xml:space="preserve">         -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  <w:r w:rsidRPr="002233B1">
              <w:rPr>
                <w:sz w:val="28"/>
                <w:szCs w:val="28"/>
                <w:lang w:val="en-US"/>
              </w:rPr>
              <w:t xml:space="preserve">         -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  <w:lang w:val="en-US"/>
              </w:rPr>
              <w:t xml:space="preserve">         </w:t>
            </w: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  <w:r w:rsidRPr="002233B1">
              <w:rPr>
                <w:sz w:val="28"/>
                <w:szCs w:val="28"/>
                <w:lang w:val="en-US"/>
              </w:rPr>
              <w:t xml:space="preserve">           -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  <w:r w:rsidRPr="002233B1">
              <w:rPr>
                <w:sz w:val="28"/>
                <w:szCs w:val="28"/>
                <w:lang w:val="en-US"/>
              </w:rPr>
              <w:t xml:space="preserve">           -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  <w:lang w:val="en-US"/>
              </w:rPr>
            </w:pPr>
            <w:r w:rsidRPr="002233B1">
              <w:rPr>
                <w:sz w:val="28"/>
                <w:szCs w:val="28"/>
                <w:lang w:val="en-US"/>
              </w:rPr>
              <w:t xml:space="preserve">           -</w:t>
            </w:r>
          </w:p>
        </w:tc>
      </w:tr>
      <w:tr w:rsidR="00C87739" w:rsidRPr="002233B1" w:rsidTr="00712527"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Охвачено комплексным м/о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4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  1</w:t>
            </w:r>
          </w:p>
        </w:tc>
      </w:tr>
      <w:tr w:rsidR="00C87739" w:rsidRPr="002233B1" w:rsidTr="00712527"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Не нужд. в конс. узких 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специалистов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5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6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  -</w:t>
            </w:r>
          </w:p>
        </w:tc>
      </w:tr>
      <w:tr w:rsidR="00C87739" w:rsidRPr="002233B1" w:rsidTr="00712527"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Нужд. в стац.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лечении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  -</w:t>
            </w:r>
          </w:p>
        </w:tc>
      </w:tr>
      <w:tr w:rsidR="00C87739" w:rsidRPr="002233B1" w:rsidTr="00712527"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Получили стац. лечение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  -</w:t>
            </w:r>
          </w:p>
        </w:tc>
      </w:tr>
      <w:tr w:rsidR="00C87739" w:rsidRPr="002233B1" w:rsidTr="00712527"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Получили сан-курорт. лечение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2 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  1</w:t>
            </w:r>
          </w:p>
        </w:tc>
      </w:tr>
    </w:tbl>
    <w:p w:rsidR="00C87739" w:rsidRDefault="00C87739" w:rsidP="00C87739">
      <w:pPr>
        <w:rPr>
          <w:sz w:val="32"/>
          <w:szCs w:val="32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 w:rsidRPr="003A7CEC">
        <w:rPr>
          <w:sz w:val="28"/>
          <w:szCs w:val="28"/>
        </w:rPr>
        <w:t>За последний год состояние наблюдаемых без существенной дин</w:t>
      </w:r>
      <w:r w:rsidRPr="003A7CEC">
        <w:rPr>
          <w:sz w:val="28"/>
          <w:szCs w:val="28"/>
        </w:rPr>
        <w:t>а</w:t>
      </w:r>
      <w:r w:rsidRPr="003A7CEC">
        <w:rPr>
          <w:sz w:val="28"/>
          <w:szCs w:val="28"/>
        </w:rPr>
        <w:t xml:space="preserve">мики. Вновь прибыл 1 УВОВ, взят на ДН. </w:t>
      </w:r>
      <w:r>
        <w:rPr>
          <w:sz w:val="28"/>
          <w:szCs w:val="28"/>
        </w:rPr>
        <w:t>Умер 1 УВОВ.</w:t>
      </w:r>
    </w:p>
    <w:p w:rsidR="00C87739" w:rsidRPr="003A7CEC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Pr="0027149B" w:rsidRDefault="00C87739" w:rsidP="00C87739">
      <w:pPr>
        <w:ind w:left="708"/>
        <w:jc w:val="center"/>
        <w:rPr>
          <w:b/>
          <w:sz w:val="28"/>
          <w:szCs w:val="28"/>
        </w:rPr>
      </w:pPr>
      <w:r w:rsidRPr="0027149B">
        <w:rPr>
          <w:b/>
          <w:sz w:val="28"/>
          <w:szCs w:val="28"/>
        </w:rPr>
        <w:t>Лечебная работа, показатели работы в поликлинике</w:t>
      </w:r>
    </w:p>
    <w:p w:rsidR="00C87739" w:rsidRDefault="00C87739" w:rsidP="00C87739">
      <w:pPr>
        <w:ind w:left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Принято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2010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2011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2012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В поликлинике 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6743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7007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7883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На дому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2189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2462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2169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Профосмотр 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116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223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382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Функция враче</w:t>
            </w:r>
            <w:r w:rsidRPr="002233B1">
              <w:rPr>
                <w:sz w:val="28"/>
                <w:szCs w:val="28"/>
              </w:rPr>
              <w:t>б</w:t>
            </w:r>
            <w:r w:rsidRPr="002233B1">
              <w:rPr>
                <w:sz w:val="28"/>
                <w:szCs w:val="28"/>
              </w:rPr>
              <w:t xml:space="preserve">ной должности 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8932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9469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10052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Нагрузка в день на приеме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29,8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30,7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32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Нагрузка в час на приеме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5,2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5,8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6,0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Нагрузка в час на дому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2,8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2,9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3,1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% активных п</w:t>
            </w:r>
            <w:r w:rsidRPr="002233B1">
              <w:rPr>
                <w:sz w:val="28"/>
                <w:szCs w:val="28"/>
              </w:rPr>
              <w:t>о</w:t>
            </w:r>
            <w:r w:rsidRPr="002233B1">
              <w:rPr>
                <w:sz w:val="28"/>
                <w:szCs w:val="28"/>
              </w:rPr>
              <w:t>сещений на дому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40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43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46</w:t>
            </w:r>
          </w:p>
        </w:tc>
      </w:tr>
    </w:tbl>
    <w:p w:rsidR="00C87739" w:rsidRDefault="00C87739" w:rsidP="00C8773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Из таблицы видно, что функция врачебной должности в 2012 году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-</w:t>
      </w:r>
    </w:p>
    <w:p w:rsidR="00C87739" w:rsidRDefault="00C87739" w:rsidP="00C87739">
      <w:pPr>
        <w:jc w:val="both"/>
        <w:rPr>
          <w:sz w:val="28"/>
          <w:szCs w:val="28"/>
        </w:rPr>
      </w:pPr>
      <w:r>
        <w:rPr>
          <w:sz w:val="28"/>
          <w:szCs w:val="28"/>
        </w:rPr>
        <w:t>росла и соответствует городскому показателю. Также увеличилось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обслуженных на дому и количество активных посещений на дому.</w:t>
      </w:r>
    </w:p>
    <w:p w:rsidR="00C87739" w:rsidRDefault="00C87739" w:rsidP="00C8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Нагрузка на приеме и на дому зависит о  многих факторов</w:t>
      </w:r>
      <w:r w:rsidRPr="000D6469">
        <w:rPr>
          <w:sz w:val="28"/>
          <w:szCs w:val="28"/>
        </w:rPr>
        <w:t>:</w:t>
      </w:r>
      <w:r>
        <w:rPr>
          <w:sz w:val="28"/>
          <w:szCs w:val="28"/>
        </w:rPr>
        <w:t xml:space="preserve"> сезонности, дней недели, характера посещений поликлиники в течение одного рабочего дня. Наибольшая посещаемость приходиться на осеннее – зимний период и зи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не-весенний. По дням наибольшая нагрузка в понедельник и в пятницу, по часам с 9 до 12 часов, профилактическая работа проводиться в течение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да, но интенсивнее в летнее время.</w:t>
      </w:r>
    </w:p>
    <w:p w:rsidR="00C87739" w:rsidRDefault="00C87739" w:rsidP="00C8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Заболеваемость на участке за отчетный период по основным группам можно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ставить в следующей таблице.       </w:t>
      </w:r>
    </w:p>
    <w:p w:rsidR="00C87739" w:rsidRDefault="00C87739" w:rsidP="00C87739">
      <w:pPr>
        <w:ind w:left="708"/>
        <w:jc w:val="both"/>
        <w:rPr>
          <w:sz w:val="28"/>
          <w:szCs w:val="28"/>
        </w:rPr>
      </w:pPr>
    </w:p>
    <w:p w:rsidR="00C87739" w:rsidRDefault="00C87739" w:rsidP="00C87739">
      <w:pPr>
        <w:ind w:left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2010 год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2011 год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2012 год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Органы кровоо</w:t>
            </w:r>
            <w:r w:rsidRPr="002233B1">
              <w:rPr>
                <w:sz w:val="28"/>
                <w:szCs w:val="28"/>
              </w:rPr>
              <w:t>б</w:t>
            </w:r>
            <w:r w:rsidRPr="002233B1">
              <w:rPr>
                <w:sz w:val="28"/>
                <w:szCs w:val="28"/>
              </w:rPr>
              <w:t>ращения (ревм</w:t>
            </w:r>
            <w:r w:rsidRPr="002233B1">
              <w:rPr>
                <w:sz w:val="28"/>
                <w:szCs w:val="28"/>
              </w:rPr>
              <w:t>а</w:t>
            </w:r>
            <w:r w:rsidRPr="002233B1">
              <w:rPr>
                <w:sz w:val="28"/>
                <w:szCs w:val="28"/>
              </w:rPr>
              <w:t>тизм, ГБ, ИБС)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7739" w:rsidRPr="002233B1" w:rsidRDefault="00C87739" w:rsidP="0071252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290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363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995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Органы дыхания (хр. бронхит, БА, о. пневмония)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7739" w:rsidRPr="002233B1" w:rsidRDefault="00C87739" w:rsidP="0071252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42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Органы пищев</w:t>
            </w:r>
            <w:r w:rsidRPr="002233B1">
              <w:rPr>
                <w:sz w:val="28"/>
                <w:szCs w:val="28"/>
              </w:rPr>
              <w:t>а</w:t>
            </w:r>
            <w:r w:rsidRPr="002233B1">
              <w:rPr>
                <w:sz w:val="28"/>
                <w:szCs w:val="28"/>
              </w:rPr>
              <w:t>рения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7739" w:rsidRPr="002233B1" w:rsidRDefault="00C87739" w:rsidP="00712527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123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137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126</w:t>
            </w:r>
          </w:p>
        </w:tc>
      </w:tr>
    </w:tbl>
    <w:p w:rsidR="00C87739" w:rsidRDefault="00C87739" w:rsidP="00C87739">
      <w:pPr>
        <w:ind w:left="708"/>
        <w:jc w:val="both"/>
        <w:rPr>
          <w:sz w:val="28"/>
          <w:szCs w:val="28"/>
        </w:rPr>
      </w:pPr>
    </w:p>
    <w:p w:rsidR="00C87739" w:rsidRDefault="00C87739" w:rsidP="00C8773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приведенной таблицы видна тенденция к снижению заболеваний </w:t>
      </w:r>
    </w:p>
    <w:p w:rsidR="00C87739" w:rsidRDefault="00C87739" w:rsidP="00C877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системы органов пищеварения, органов дыхательной системы и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чения выявляемости заболеваний системы органов кровообращения. Данная динамика, возможно, является результатом комплекса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приятий, проводимых на предприятии по профилактике данных заболеваний. Все больные с впе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вые выявленными заболеваниями, нуждающиеся в диспансерном наблюд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нии, в 100% случаев берутся на ДУ.     </w:t>
      </w:r>
    </w:p>
    <w:p w:rsidR="00C87739" w:rsidRDefault="00C87739" w:rsidP="00C87739">
      <w:pPr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Pr="0027149B" w:rsidRDefault="00C87739" w:rsidP="00C87739">
      <w:pPr>
        <w:jc w:val="center"/>
        <w:rPr>
          <w:b/>
          <w:sz w:val="28"/>
          <w:szCs w:val="28"/>
        </w:rPr>
      </w:pPr>
      <w:r w:rsidRPr="0027149B">
        <w:rPr>
          <w:b/>
          <w:sz w:val="28"/>
          <w:szCs w:val="28"/>
        </w:rPr>
        <w:t>ДИСПАНСЕРИЗАЦИЯ</w:t>
      </w:r>
    </w:p>
    <w:p w:rsidR="00C87739" w:rsidRDefault="00C87739" w:rsidP="00C87739">
      <w:pPr>
        <w:rPr>
          <w:sz w:val="32"/>
          <w:szCs w:val="32"/>
        </w:rPr>
      </w:pPr>
    </w:p>
    <w:p w:rsidR="00C87739" w:rsidRPr="003A7CEC" w:rsidRDefault="00C87739" w:rsidP="00C87739">
      <w:pPr>
        <w:ind w:firstLine="708"/>
        <w:jc w:val="both"/>
        <w:rPr>
          <w:sz w:val="28"/>
          <w:szCs w:val="28"/>
        </w:rPr>
      </w:pPr>
      <w:r w:rsidRPr="003A7CEC">
        <w:rPr>
          <w:sz w:val="28"/>
          <w:szCs w:val="28"/>
        </w:rPr>
        <w:t>Большую роль в работе участкового врача играет работа с диспансерной группой больных, состоящих на учете согласно пр</w:t>
      </w:r>
      <w:r w:rsidRPr="003A7CEC">
        <w:rPr>
          <w:sz w:val="28"/>
          <w:szCs w:val="28"/>
        </w:rPr>
        <w:t>и</w:t>
      </w:r>
      <w:r w:rsidRPr="003A7CEC">
        <w:rPr>
          <w:sz w:val="28"/>
          <w:szCs w:val="28"/>
        </w:rPr>
        <w:t xml:space="preserve">казу 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МЗ  СССР № 770 от 30 мая 1986 года «О порядке проведения диспансеризации населения». Основная цель диспансеризации – с</w:t>
      </w:r>
      <w:r w:rsidRPr="003A7CEC">
        <w:rPr>
          <w:sz w:val="28"/>
          <w:szCs w:val="28"/>
        </w:rPr>
        <w:t>о</w:t>
      </w:r>
      <w:r w:rsidRPr="003A7CEC">
        <w:rPr>
          <w:sz w:val="28"/>
          <w:szCs w:val="28"/>
        </w:rPr>
        <w:t>хранение и укрепление здоровья людей, предупреждение обострений и ухудшения течения заболевания, сохранения трудоспособн</w:t>
      </w:r>
      <w:r w:rsidRPr="003A7CEC">
        <w:rPr>
          <w:sz w:val="28"/>
          <w:szCs w:val="28"/>
        </w:rPr>
        <w:t>о</w:t>
      </w:r>
      <w:r w:rsidRPr="003A7CEC">
        <w:rPr>
          <w:sz w:val="28"/>
          <w:szCs w:val="28"/>
        </w:rPr>
        <w:t>сти, снижение заболеваемости.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Отбор контингента, подлежащего диспансерному наблюдению, проводится динамически, т.е. на протяжении всего календарного года. Основная работа по отбору осуществляется во время приема в поликлинике.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Используются данные целевых медосмотров, сведения о выписанных из ст</w:t>
      </w:r>
      <w:r w:rsidRPr="003A7CEC">
        <w:rPr>
          <w:sz w:val="28"/>
          <w:szCs w:val="28"/>
        </w:rPr>
        <w:t>а</w:t>
      </w:r>
      <w:r w:rsidRPr="003A7CEC">
        <w:rPr>
          <w:sz w:val="28"/>
          <w:szCs w:val="28"/>
        </w:rPr>
        <w:t>ционара, заключений КЭК.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Основным рабочим документом является амбулаторная карта ди</w:t>
      </w:r>
      <w:r w:rsidRPr="003A7CEC">
        <w:rPr>
          <w:sz w:val="28"/>
          <w:szCs w:val="28"/>
        </w:rPr>
        <w:t>с</w:t>
      </w:r>
      <w:r w:rsidRPr="003A7CEC">
        <w:rPr>
          <w:sz w:val="28"/>
          <w:szCs w:val="28"/>
        </w:rPr>
        <w:t>пансерного наблюдения – форма 30. Эта карта является оперативным контрольным документом, позволяющим обеспечить своевременность активного динамич</w:t>
      </w:r>
      <w:r w:rsidRPr="003A7CEC">
        <w:rPr>
          <w:sz w:val="28"/>
          <w:szCs w:val="28"/>
        </w:rPr>
        <w:t>е</w:t>
      </w:r>
      <w:r w:rsidRPr="003A7CEC">
        <w:rPr>
          <w:sz w:val="28"/>
          <w:szCs w:val="28"/>
        </w:rPr>
        <w:t>ского наблюдения за состоянием здоровья и проведения необходимых лече</w:t>
      </w:r>
      <w:r w:rsidRPr="003A7CEC">
        <w:rPr>
          <w:sz w:val="28"/>
          <w:szCs w:val="28"/>
        </w:rPr>
        <w:t>б</w:t>
      </w:r>
      <w:r w:rsidRPr="003A7CEC">
        <w:rPr>
          <w:sz w:val="28"/>
          <w:szCs w:val="28"/>
        </w:rPr>
        <w:t>но-профилактических и оздоровительных мероприятий, вытекающих из и</w:t>
      </w:r>
      <w:r w:rsidRPr="003A7CEC">
        <w:rPr>
          <w:sz w:val="28"/>
          <w:szCs w:val="28"/>
        </w:rPr>
        <w:t>н</w:t>
      </w:r>
      <w:r w:rsidRPr="003A7CEC">
        <w:rPr>
          <w:sz w:val="28"/>
          <w:szCs w:val="28"/>
        </w:rPr>
        <w:t>дивидуального плана лечения.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Контрольная карта ни в коем случае не заменяет амбулаторную карту. Она существует для удобства ведения диспансерной работы: контроля за пери</w:t>
      </w:r>
      <w:r w:rsidRPr="003A7CEC">
        <w:rPr>
          <w:sz w:val="28"/>
          <w:szCs w:val="28"/>
        </w:rPr>
        <w:t>о</w:t>
      </w:r>
      <w:r w:rsidRPr="003A7CEC">
        <w:rPr>
          <w:sz w:val="28"/>
          <w:szCs w:val="28"/>
        </w:rPr>
        <w:t>дичностью осмотров, за посещениями больного врача. В контрольную карту вносят паспортные данные больного, отметки о предыдущих явках, сроки последующего диспансерного осмотра, фиксируют случаи временной утраты трудоспособности.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В амбулаторной карте каждого диспансерного больного имеется индивид</w:t>
      </w:r>
      <w:r w:rsidRPr="003A7CEC">
        <w:rPr>
          <w:sz w:val="28"/>
          <w:szCs w:val="28"/>
        </w:rPr>
        <w:t>у</w:t>
      </w:r>
      <w:r w:rsidRPr="003A7CEC">
        <w:rPr>
          <w:sz w:val="28"/>
          <w:szCs w:val="28"/>
        </w:rPr>
        <w:t>альный план лечения и обследования, который составляется участковым вр</w:t>
      </w:r>
      <w:r w:rsidRPr="003A7CEC">
        <w:rPr>
          <w:sz w:val="28"/>
          <w:szCs w:val="28"/>
        </w:rPr>
        <w:t>а</w:t>
      </w:r>
      <w:r w:rsidRPr="003A7CEC">
        <w:rPr>
          <w:sz w:val="28"/>
          <w:szCs w:val="28"/>
        </w:rPr>
        <w:t>чом ежегодно, где указываются конкретные сроки необходимых обследов</w:t>
      </w:r>
      <w:r w:rsidRPr="003A7CEC">
        <w:rPr>
          <w:sz w:val="28"/>
          <w:szCs w:val="28"/>
        </w:rPr>
        <w:t>а</w:t>
      </w:r>
      <w:r w:rsidRPr="003A7CEC">
        <w:rPr>
          <w:sz w:val="28"/>
          <w:szCs w:val="28"/>
        </w:rPr>
        <w:t>ний в зависимости от нозологической формы заболевания, проведение консультаций узких специ</w:t>
      </w:r>
      <w:r w:rsidRPr="003A7CEC">
        <w:rPr>
          <w:sz w:val="28"/>
          <w:szCs w:val="28"/>
        </w:rPr>
        <w:t>а</w:t>
      </w:r>
      <w:r w:rsidRPr="003A7CEC">
        <w:rPr>
          <w:sz w:val="28"/>
          <w:szCs w:val="28"/>
        </w:rPr>
        <w:t>листов, указание видов и методов рекомендуемого лечения и л</w:t>
      </w:r>
      <w:r w:rsidRPr="003A7CEC">
        <w:rPr>
          <w:sz w:val="28"/>
          <w:szCs w:val="28"/>
        </w:rPr>
        <w:t>е</w:t>
      </w:r>
      <w:r w:rsidRPr="003A7CEC">
        <w:rPr>
          <w:sz w:val="28"/>
          <w:szCs w:val="28"/>
        </w:rPr>
        <w:t xml:space="preserve">чебно-оздоровительных мероприятий. В конце года участковый врач обязательно проводит анализ своей работы по каждому больному из диспансерной группы: в амбулаторной карте пишется годовой этапный эпикриз, в котором отмечаются: исходное состояние </w:t>
      </w:r>
      <w:r w:rsidRPr="003A7CEC">
        <w:rPr>
          <w:sz w:val="28"/>
          <w:szCs w:val="28"/>
        </w:rPr>
        <w:lastRenderedPageBreak/>
        <w:t>больного, проведенные лечебно-профилактические и оздоровительные мероприятия и их исход ─ улучшение, ухудшение состо</w:t>
      </w:r>
      <w:r w:rsidRPr="003A7CEC">
        <w:rPr>
          <w:sz w:val="28"/>
          <w:szCs w:val="28"/>
        </w:rPr>
        <w:t>я</w:t>
      </w:r>
      <w:r w:rsidRPr="003A7CEC">
        <w:rPr>
          <w:sz w:val="28"/>
          <w:szCs w:val="28"/>
        </w:rPr>
        <w:t xml:space="preserve">ния диспансеризуемого. 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Pr="003A7CEC" w:rsidRDefault="00C87739" w:rsidP="00C87739">
      <w:pPr>
        <w:ind w:firstLine="708"/>
        <w:jc w:val="both"/>
        <w:rPr>
          <w:sz w:val="28"/>
          <w:szCs w:val="28"/>
        </w:rPr>
      </w:pPr>
      <w:r w:rsidRPr="003A7CEC">
        <w:rPr>
          <w:sz w:val="28"/>
          <w:szCs w:val="28"/>
        </w:rPr>
        <w:t>Длительная работа врача на одном участке с постоянным конти</w:t>
      </w:r>
      <w:r w:rsidRPr="003A7CEC">
        <w:rPr>
          <w:sz w:val="28"/>
          <w:szCs w:val="28"/>
        </w:rPr>
        <w:t>н</w:t>
      </w:r>
      <w:r w:rsidRPr="003A7CEC">
        <w:rPr>
          <w:sz w:val="28"/>
          <w:szCs w:val="28"/>
        </w:rPr>
        <w:t>гентом дает положительные результаты: изменяется отношение наблюдаемых к проводимым лечебно-профилактическим мер</w:t>
      </w:r>
      <w:r w:rsidRPr="003A7CEC">
        <w:rPr>
          <w:sz w:val="28"/>
          <w:szCs w:val="28"/>
        </w:rPr>
        <w:t>о</w:t>
      </w:r>
      <w:r w:rsidRPr="003A7CEC">
        <w:rPr>
          <w:sz w:val="28"/>
          <w:szCs w:val="28"/>
        </w:rPr>
        <w:t>приятиям, большинство начинает считать их необходимыми, повышается личная ответственность пациента, медицинская культура. Для этого проводится санитарно-просветительская работа, индив</w:t>
      </w:r>
      <w:r w:rsidRPr="003A7CEC">
        <w:rPr>
          <w:sz w:val="28"/>
          <w:szCs w:val="28"/>
        </w:rPr>
        <w:t>и</w:t>
      </w:r>
      <w:r w:rsidRPr="003A7CEC">
        <w:rPr>
          <w:sz w:val="28"/>
          <w:szCs w:val="28"/>
        </w:rPr>
        <w:t>дуальные беседы.</w:t>
      </w:r>
    </w:p>
    <w:p w:rsidR="00C87739" w:rsidRDefault="00C87739" w:rsidP="00C87739">
      <w:pPr>
        <w:jc w:val="both"/>
        <w:rPr>
          <w:sz w:val="28"/>
          <w:szCs w:val="28"/>
        </w:rPr>
      </w:pPr>
    </w:p>
    <w:p w:rsidR="00C87739" w:rsidRDefault="00C87739" w:rsidP="00C87739">
      <w:pPr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32"/>
          <w:szCs w:val="32"/>
        </w:rPr>
      </w:pPr>
      <w:r w:rsidRPr="003A7CEC">
        <w:rPr>
          <w:sz w:val="28"/>
          <w:szCs w:val="28"/>
        </w:rPr>
        <w:t>После проведенного обследования и наблюдения за отчетный период были взяты на диспансерный учет</w:t>
      </w:r>
      <w:r>
        <w:rPr>
          <w:sz w:val="32"/>
          <w:szCs w:val="32"/>
        </w:rPr>
        <w:t>:</w:t>
      </w:r>
    </w:p>
    <w:p w:rsidR="00C87739" w:rsidRDefault="00C87739" w:rsidP="00C87739">
      <w:pPr>
        <w:ind w:firstLine="708"/>
        <w:jc w:val="both"/>
        <w:rPr>
          <w:sz w:val="32"/>
          <w:szCs w:val="32"/>
        </w:rPr>
      </w:pPr>
    </w:p>
    <w:p w:rsidR="00C87739" w:rsidRDefault="00C87739" w:rsidP="00C87739">
      <w:pPr>
        <w:ind w:firstLine="708"/>
        <w:jc w:val="both"/>
        <w:rPr>
          <w:sz w:val="32"/>
          <w:szCs w:val="32"/>
        </w:rPr>
      </w:pPr>
    </w:p>
    <w:p w:rsidR="00C87739" w:rsidRDefault="00C87739" w:rsidP="00C87739">
      <w:pPr>
        <w:ind w:firstLine="708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1518"/>
        <w:gridCol w:w="1834"/>
        <w:gridCol w:w="1676"/>
        <w:gridCol w:w="1787"/>
      </w:tblGrid>
      <w:tr w:rsidR="00C87739" w:rsidRPr="002233B1" w:rsidTr="00712527">
        <w:tc>
          <w:tcPr>
            <w:tcW w:w="275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Нозологические формы</w:t>
            </w:r>
          </w:p>
        </w:tc>
        <w:tc>
          <w:tcPr>
            <w:tcW w:w="1518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2010 год</w:t>
            </w:r>
          </w:p>
        </w:tc>
        <w:tc>
          <w:tcPr>
            <w:tcW w:w="1834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2011 год</w:t>
            </w:r>
          </w:p>
        </w:tc>
        <w:tc>
          <w:tcPr>
            <w:tcW w:w="167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2012 год</w:t>
            </w:r>
          </w:p>
        </w:tc>
        <w:tc>
          <w:tcPr>
            <w:tcW w:w="178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Всего </w:t>
            </w:r>
          </w:p>
        </w:tc>
      </w:tr>
      <w:tr w:rsidR="00C87739" w:rsidRPr="002233B1" w:rsidTr="00712527">
        <w:tc>
          <w:tcPr>
            <w:tcW w:w="275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 ИБС</w:t>
            </w:r>
          </w:p>
        </w:tc>
        <w:tc>
          <w:tcPr>
            <w:tcW w:w="1518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8</w:t>
            </w:r>
          </w:p>
        </w:tc>
        <w:tc>
          <w:tcPr>
            <w:tcW w:w="1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7</w:t>
            </w:r>
          </w:p>
        </w:tc>
        <w:tc>
          <w:tcPr>
            <w:tcW w:w="178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23</w:t>
            </w:r>
          </w:p>
        </w:tc>
      </w:tr>
      <w:tr w:rsidR="00C87739" w:rsidRPr="002233B1" w:rsidTr="00712527">
        <w:tc>
          <w:tcPr>
            <w:tcW w:w="275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Гипертоническая болезнь</w:t>
            </w:r>
          </w:p>
        </w:tc>
        <w:tc>
          <w:tcPr>
            <w:tcW w:w="1518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95</w:t>
            </w:r>
          </w:p>
        </w:tc>
        <w:tc>
          <w:tcPr>
            <w:tcW w:w="1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139</w:t>
            </w:r>
          </w:p>
        </w:tc>
        <w:tc>
          <w:tcPr>
            <w:tcW w:w="167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66</w:t>
            </w:r>
          </w:p>
        </w:tc>
        <w:tc>
          <w:tcPr>
            <w:tcW w:w="178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300</w:t>
            </w:r>
          </w:p>
        </w:tc>
      </w:tr>
      <w:tr w:rsidR="00C87739" w:rsidRPr="002233B1" w:rsidTr="00712527">
        <w:tc>
          <w:tcPr>
            <w:tcW w:w="275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Язвенная болезнь</w:t>
            </w:r>
          </w:p>
        </w:tc>
        <w:tc>
          <w:tcPr>
            <w:tcW w:w="1518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178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17</w:t>
            </w:r>
          </w:p>
        </w:tc>
      </w:tr>
      <w:tr w:rsidR="00C87739" w:rsidRPr="002233B1" w:rsidTr="00712527">
        <w:tc>
          <w:tcPr>
            <w:tcW w:w="275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Холецистит </w:t>
            </w:r>
          </w:p>
        </w:tc>
        <w:tc>
          <w:tcPr>
            <w:tcW w:w="1518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167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178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</w:t>
            </w:r>
          </w:p>
        </w:tc>
      </w:tr>
      <w:tr w:rsidR="00C87739" w:rsidRPr="002233B1" w:rsidTr="00712527">
        <w:tc>
          <w:tcPr>
            <w:tcW w:w="275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Панкреатит </w:t>
            </w:r>
          </w:p>
        </w:tc>
        <w:tc>
          <w:tcPr>
            <w:tcW w:w="1518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167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178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7</w:t>
            </w:r>
          </w:p>
        </w:tc>
      </w:tr>
      <w:tr w:rsidR="00C87739" w:rsidRPr="002233B1" w:rsidTr="00712527">
        <w:tc>
          <w:tcPr>
            <w:tcW w:w="275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Гепатит </w:t>
            </w:r>
          </w:p>
        </w:tc>
        <w:tc>
          <w:tcPr>
            <w:tcW w:w="1518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178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6</w:t>
            </w:r>
          </w:p>
        </w:tc>
      </w:tr>
      <w:tr w:rsidR="00C87739" w:rsidRPr="002233B1" w:rsidTr="00712527">
        <w:tc>
          <w:tcPr>
            <w:tcW w:w="275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Пиелонефрит </w:t>
            </w:r>
          </w:p>
        </w:tc>
        <w:tc>
          <w:tcPr>
            <w:tcW w:w="1518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167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5</w:t>
            </w:r>
          </w:p>
        </w:tc>
        <w:tc>
          <w:tcPr>
            <w:tcW w:w="178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</w:t>
            </w:r>
          </w:p>
        </w:tc>
      </w:tr>
      <w:tr w:rsidR="00C87739" w:rsidRPr="002233B1" w:rsidTr="00712527">
        <w:tc>
          <w:tcPr>
            <w:tcW w:w="275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Гломерулонефрит </w:t>
            </w:r>
          </w:p>
        </w:tc>
        <w:tc>
          <w:tcPr>
            <w:tcW w:w="1518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-</w:t>
            </w:r>
          </w:p>
        </w:tc>
        <w:tc>
          <w:tcPr>
            <w:tcW w:w="178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</w:tr>
      <w:tr w:rsidR="00C87739" w:rsidRPr="002233B1" w:rsidTr="00712527">
        <w:tc>
          <w:tcPr>
            <w:tcW w:w="275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Хр. Бронхит</w:t>
            </w:r>
          </w:p>
        </w:tc>
        <w:tc>
          <w:tcPr>
            <w:tcW w:w="1518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178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</w:t>
            </w:r>
          </w:p>
        </w:tc>
      </w:tr>
      <w:tr w:rsidR="00C87739" w:rsidRPr="002233B1" w:rsidTr="00712527">
        <w:tc>
          <w:tcPr>
            <w:tcW w:w="275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О. Пневмония</w:t>
            </w:r>
          </w:p>
        </w:tc>
        <w:tc>
          <w:tcPr>
            <w:tcW w:w="1518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178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</w:t>
            </w:r>
          </w:p>
        </w:tc>
      </w:tr>
      <w:tr w:rsidR="00C87739" w:rsidRPr="002233B1" w:rsidTr="00712527">
        <w:tc>
          <w:tcPr>
            <w:tcW w:w="275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Бронхиальная а</w:t>
            </w:r>
            <w:r w:rsidRPr="002233B1">
              <w:rPr>
                <w:sz w:val="28"/>
                <w:szCs w:val="28"/>
              </w:rPr>
              <w:t>с</w:t>
            </w:r>
            <w:r w:rsidRPr="002233B1">
              <w:rPr>
                <w:sz w:val="28"/>
                <w:szCs w:val="28"/>
              </w:rPr>
              <w:t>тма</w:t>
            </w:r>
          </w:p>
        </w:tc>
        <w:tc>
          <w:tcPr>
            <w:tcW w:w="1518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5</w:t>
            </w:r>
          </w:p>
        </w:tc>
        <w:tc>
          <w:tcPr>
            <w:tcW w:w="178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7</w:t>
            </w:r>
          </w:p>
        </w:tc>
      </w:tr>
      <w:tr w:rsidR="00C87739" w:rsidRPr="002233B1" w:rsidTr="00712527">
        <w:tc>
          <w:tcPr>
            <w:tcW w:w="275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Ревматизм </w:t>
            </w:r>
          </w:p>
        </w:tc>
        <w:tc>
          <w:tcPr>
            <w:tcW w:w="1518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-</w:t>
            </w:r>
          </w:p>
        </w:tc>
        <w:tc>
          <w:tcPr>
            <w:tcW w:w="167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-</w:t>
            </w:r>
          </w:p>
        </w:tc>
        <w:tc>
          <w:tcPr>
            <w:tcW w:w="178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</w:tr>
      <w:tr w:rsidR="00C87739" w:rsidRPr="002233B1" w:rsidTr="00712527">
        <w:tc>
          <w:tcPr>
            <w:tcW w:w="275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Анемия </w:t>
            </w:r>
          </w:p>
        </w:tc>
        <w:tc>
          <w:tcPr>
            <w:tcW w:w="1518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167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78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5</w:t>
            </w:r>
          </w:p>
        </w:tc>
      </w:tr>
      <w:tr w:rsidR="00C87739" w:rsidRPr="002233B1" w:rsidTr="00712527">
        <w:tc>
          <w:tcPr>
            <w:tcW w:w="275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ДОА</w:t>
            </w:r>
          </w:p>
        </w:tc>
        <w:tc>
          <w:tcPr>
            <w:tcW w:w="1518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178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14</w:t>
            </w:r>
          </w:p>
        </w:tc>
      </w:tr>
      <w:tr w:rsidR="00C87739" w:rsidRPr="002233B1" w:rsidTr="00712527">
        <w:tc>
          <w:tcPr>
            <w:tcW w:w="2756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Всего по годам</w:t>
            </w:r>
          </w:p>
        </w:tc>
        <w:tc>
          <w:tcPr>
            <w:tcW w:w="1518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129</w:t>
            </w:r>
          </w:p>
        </w:tc>
        <w:tc>
          <w:tcPr>
            <w:tcW w:w="1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181</w:t>
            </w:r>
          </w:p>
        </w:tc>
        <w:tc>
          <w:tcPr>
            <w:tcW w:w="167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106</w:t>
            </w:r>
          </w:p>
        </w:tc>
        <w:tc>
          <w:tcPr>
            <w:tcW w:w="178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416</w:t>
            </w:r>
          </w:p>
        </w:tc>
      </w:tr>
    </w:tbl>
    <w:p w:rsidR="00C87739" w:rsidRDefault="00C87739" w:rsidP="00C87739">
      <w:pPr>
        <w:rPr>
          <w:sz w:val="32"/>
          <w:szCs w:val="32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Pr="003A7CEC" w:rsidRDefault="00C87739" w:rsidP="00C87739">
      <w:pPr>
        <w:ind w:firstLine="708"/>
        <w:jc w:val="both"/>
        <w:rPr>
          <w:sz w:val="28"/>
          <w:szCs w:val="28"/>
        </w:rPr>
      </w:pPr>
      <w:r w:rsidRPr="003A7CEC">
        <w:rPr>
          <w:sz w:val="28"/>
          <w:szCs w:val="28"/>
        </w:rPr>
        <w:t xml:space="preserve">В </w:t>
      </w:r>
      <w:r>
        <w:rPr>
          <w:sz w:val="28"/>
          <w:szCs w:val="28"/>
        </w:rPr>
        <w:t>2010</w:t>
      </w:r>
      <w:r w:rsidRPr="003A7CEC">
        <w:rPr>
          <w:sz w:val="28"/>
          <w:szCs w:val="28"/>
        </w:rPr>
        <w:t>-</w:t>
      </w:r>
      <w:r>
        <w:rPr>
          <w:sz w:val="28"/>
          <w:szCs w:val="28"/>
        </w:rPr>
        <w:t>2011</w:t>
      </w:r>
      <w:r w:rsidRPr="003A7CEC">
        <w:rPr>
          <w:sz w:val="28"/>
          <w:szCs w:val="28"/>
        </w:rPr>
        <w:t xml:space="preserve">гг. наблюдается наибольший рост </w:t>
      </w:r>
      <w:r>
        <w:rPr>
          <w:sz w:val="28"/>
          <w:szCs w:val="28"/>
        </w:rPr>
        <w:t>постановки</w:t>
      </w:r>
      <w:r w:rsidRPr="003A7CEC">
        <w:rPr>
          <w:sz w:val="28"/>
          <w:szCs w:val="28"/>
        </w:rPr>
        <w:t xml:space="preserve"> больных на ДУ. Это объясняется тем, что я </w:t>
      </w:r>
      <w:r>
        <w:rPr>
          <w:sz w:val="28"/>
          <w:szCs w:val="28"/>
        </w:rPr>
        <w:t xml:space="preserve">принимала </w:t>
      </w:r>
      <w:r w:rsidRPr="003A7CEC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3A7CEC">
        <w:rPr>
          <w:sz w:val="28"/>
          <w:szCs w:val="28"/>
        </w:rPr>
        <w:t xml:space="preserve"> в федеральной программе по артериал</w:t>
      </w:r>
      <w:r w:rsidRPr="003A7CEC">
        <w:rPr>
          <w:sz w:val="28"/>
          <w:szCs w:val="28"/>
        </w:rPr>
        <w:t>ь</w:t>
      </w:r>
      <w:r w:rsidRPr="003A7CEC">
        <w:rPr>
          <w:sz w:val="28"/>
          <w:szCs w:val="28"/>
        </w:rPr>
        <w:t>ной гипертензии.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Из приведенной таблицы видно, что первые 5 мест занимают (по убыва</w:t>
      </w:r>
      <w:r>
        <w:rPr>
          <w:sz w:val="28"/>
          <w:szCs w:val="28"/>
        </w:rPr>
        <w:t>нию</w:t>
      </w:r>
      <w:r w:rsidRPr="003A7CEC">
        <w:rPr>
          <w:sz w:val="28"/>
          <w:szCs w:val="28"/>
        </w:rPr>
        <w:t>)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1)гипертоническая болезнь- 300случаев.  (72%)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 xml:space="preserve">2)ИБС -23случаев. (5,5%) 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3)язвенная болезнь- 17случаев. (4,09%)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lastRenderedPageBreak/>
        <w:t xml:space="preserve">4)ДОА -14случаев. (3,37%)              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 xml:space="preserve">5)Холецистит 9случаев. (2,16%)  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Pr="0027149B" w:rsidRDefault="00C87739" w:rsidP="00C87739">
      <w:pPr>
        <w:ind w:firstLine="708"/>
        <w:jc w:val="center"/>
        <w:rPr>
          <w:b/>
          <w:sz w:val="28"/>
          <w:szCs w:val="28"/>
        </w:rPr>
      </w:pPr>
      <w:r w:rsidRPr="0027149B">
        <w:rPr>
          <w:b/>
          <w:sz w:val="28"/>
          <w:szCs w:val="28"/>
        </w:rPr>
        <w:t>Диаграмма взятых на ДУ за отчетный период</w:t>
      </w:r>
      <w:r>
        <w:rPr>
          <w:b/>
          <w:sz w:val="28"/>
          <w:szCs w:val="28"/>
        </w:rPr>
        <w:t xml:space="preserve"> </w:t>
      </w:r>
      <w:r w:rsidRPr="0027149B">
        <w:rPr>
          <w:b/>
          <w:sz w:val="28"/>
          <w:szCs w:val="28"/>
        </w:rPr>
        <w:t>по основным гру</w:t>
      </w:r>
      <w:r w:rsidRPr="0027149B">
        <w:rPr>
          <w:b/>
          <w:sz w:val="28"/>
          <w:szCs w:val="28"/>
        </w:rPr>
        <w:t>п</w:t>
      </w:r>
      <w:r w:rsidRPr="0027149B">
        <w:rPr>
          <w:b/>
          <w:sz w:val="28"/>
          <w:szCs w:val="28"/>
        </w:rPr>
        <w:t>пам заболеваний.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 w:rsidRPr="00DA1768">
        <w:rPr>
          <w:sz w:val="28"/>
          <w:szCs w:val="28"/>
        </w:rPr>
        <w:object w:dxaOrig="8028" w:dyaOrig="4488">
          <v:shape id="_x0000_i1026" type="#_x0000_t75" style="width:401pt;height:224pt" o:ole="">
            <v:imagedata r:id="rId8" o:title=""/>
          </v:shape>
          <o:OLEObject Type="Embed" ProgID="MSGraph.Chart.8" ShapeID="_x0000_i1026" DrawAspect="Content" ObjectID="_1779697346" r:id="rId9">
            <o:FieldCodes>\s</o:FieldCodes>
          </o:OLEObject>
        </w:objec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Pr="003A7CEC" w:rsidRDefault="00C87739" w:rsidP="00C87739">
      <w:pPr>
        <w:jc w:val="both"/>
        <w:rPr>
          <w:sz w:val="28"/>
          <w:szCs w:val="28"/>
        </w:rPr>
      </w:pPr>
    </w:p>
    <w:p w:rsidR="00C87739" w:rsidRDefault="00C87739" w:rsidP="00C87739">
      <w:pPr>
        <w:jc w:val="both"/>
        <w:rPr>
          <w:sz w:val="32"/>
          <w:szCs w:val="32"/>
        </w:rPr>
      </w:pPr>
      <w:r w:rsidRPr="003A7CEC">
        <w:rPr>
          <w:sz w:val="28"/>
          <w:szCs w:val="28"/>
        </w:rPr>
        <w:t>Движение диспансерной группы по основным группам заболев</w:t>
      </w:r>
      <w:r w:rsidRPr="003A7CEC">
        <w:rPr>
          <w:sz w:val="28"/>
          <w:szCs w:val="28"/>
        </w:rPr>
        <w:t>а</w:t>
      </w:r>
      <w:r w:rsidRPr="003A7CEC">
        <w:rPr>
          <w:sz w:val="28"/>
          <w:szCs w:val="28"/>
        </w:rPr>
        <w:t>ний</w:t>
      </w:r>
      <w:r>
        <w:rPr>
          <w:sz w:val="32"/>
          <w:szCs w:val="32"/>
        </w:rPr>
        <w:t>:</w:t>
      </w:r>
    </w:p>
    <w:p w:rsidR="00C87739" w:rsidRDefault="00C87739" w:rsidP="00C87739">
      <w:pPr>
        <w:jc w:val="both"/>
        <w:rPr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800"/>
        <w:gridCol w:w="809"/>
        <w:gridCol w:w="806"/>
        <w:gridCol w:w="800"/>
        <w:gridCol w:w="809"/>
        <w:gridCol w:w="806"/>
        <w:gridCol w:w="800"/>
        <w:gridCol w:w="809"/>
        <w:gridCol w:w="806"/>
      </w:tblGrid>
      <w:tr w:rsidR="00C87739" w:rsidRPr="002233B1" w:rsidTr="00712527">
        <w:tc>
          <w:tcPr>
            <w:tcW w:w="2935" w:type="dxa"/>
            <w:vMerge w:val="restart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Нозологическая форма</w:t>
            </w:r>
          </w:p>
        </w:tc>
        <w:tc>
          <w:tcPr>
            <w:tcW w:w="2503" w:type="dxa"/>
            <w:gridSpan w:val="3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          2010 год</w:t>
            </w:r>
          </w:p>
        </w:tc>
        <w:tc>
          <w:tcPr>
            <w:tcW w:w="2503" w:type="dxa"/>
            <w:gridSpan w:val="3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2011 год</w:t>
            </w:r>
          </w:p>
        </w:tc>
        <w:tc>
          <w:tcPr>
            <w:tcW w:w="2503" w:type="dxa"/>
            <w:gridSpan w:val="3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2012 год</w:t>
            </w:r>
          </w:p>
        </w:tc>
      </w:tr>
      <w:tr w:rsidR="00C87739" w:rsidRPr="002233B1" w:rsidTr="00712527">
        <w:tc>
          <w:tcPr>
            <w:tcW w:w="2935" w:type="dxa"/>
            <w:vMerge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взят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снят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сост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взят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снят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сост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взят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снят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сост</w:t>
            </w:r>
          </w:p>
        </w:tc>
      </w:tr>
      <w:tr w:rsidR="00C87739" w:rsidRPr="002233B1" w:rsidTr="00712527">
        <w:tc>
          <w:tcPr>
            <w:tcW w:w="293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ИБС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97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7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98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103</w:t>
            </w:r>
          </w:p>
        </w:tc>
      </w:tr>
      <w:tr w:rsidR="00C87739" w:rsidRPr="002233B1" w:rsidTr="00712527">
        <w:tc>
          <w:tcPr>
            <w:tcW w:w="293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Гипертоническая болезнь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15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360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139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17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482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66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16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532</w:t>
            </w:r>
          </w:p>
        </w:tc>
      </w:tr>
      <w:tr w:rsidR="00C87739" w:rsidRPr="002233B1" w:rsidTr="00712527">
        <w:tc>
          <w:tcPr>
            <w:tcW w:w="293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Язвенная болезнь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39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46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48</w:t>
            </w:r>
          </w:p>
        </w:tc>
      </w:tr>
      <w:tr w:rsidR="00C87739" w:rsidRPr="002233B1" w:rsidTr="00712527">
        <w:tc>
          <w:tcPr>
            <w:tcW w:w="293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Хр. Холецистит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21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23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27</w:t>
            </w:r>
          </w:p>
        </w:tc>
      </w:tr>
      <w:tr w:rsidR="00C87739" w:rsidRPr="002233B1" w:rsidTr="00712527">
        <w:tc>
          <w:tcPr>
            <w:tcW w:w="293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Пиелонефрит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31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33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38</w:t>
            </w:r>
          </w:p>
        </w:tc>
      </w:tr>
      <w:tr w:rsidR="00C87739" w:rsidRPr="002233B1" w:rsidTr="00712527">
        <w:tc>
          <w:tcPr>
            <w:tcW w:w="293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Хр. Бронхит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35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35</w:t>
            </w:r>
          </w:p>
        </w:tc>
      </w:tr>
      <w:tr w:rsidR="00C87739" w:rsidRPr="002233B1" w:rsidTr="00712527">
        <w:tc>
          <w:tcPr>
            <w:tcW w:w="293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Бронхиальная а</w:t>
            </w:r>
            <w:r w:rsidRPr="002233B1">
              <w:rPr>
                <w:sz w:val="28"/>
                <w:szCs w:val="28"/>
              </w:rPr>
              <w:t>с</w:t>
            </w:r>
            <w:r w:rsidRPr="002233B1">
              <w:rPr>
                <w:sz w:val="28"/>
                <w:szCs w:val="28"/>
              </w:rPr>
              <w:t>тма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11</w:t>
            </w:r>
          </w:p>
        </w:tc>
      </w:tr>
      <w:tr w:rsidR="00C87739" w:rsidRPr="002233B1" w:rsidTr="00712527">
        <w:tc>
          <w:tcPr>
            <w:tcW w:w="293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О. Пневмония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</w:tr>
      <w:tr w:rsidR="00C87739" w:rsidRPr="002233B1" w:rsidTr="00712527">
        <w:tc>
          <w:tcPr>
            <w:tcW w:w="293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ПДОА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22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26</w:t>
            </w:r>
          </w:p>
        </w:tc>
      </w:tr>
      <w:tr w:rsidR="00C87739" w:rsidRPr="002233B1" w:rsidTr="00712527">
        <w:tc>
          <w:tcPr>
            <w:tcW w:w="293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Хр. Гепатит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10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11</w:t>
            </w:r>
          </w:p>
        </w:tc>
      </w:tr>
      <w:tr w:rsidR="00C87739" w:rsidRPr="002233B1" w:rsidTr="00712527">
        <w:tc>
          <w:tcPr>
            <w:tcW w:w="293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Другие 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31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33</w:t>
            </w:r>
          </w:p>
        </w:tc>
      </w:tr>
      <w:tr w:rsidR="00C87739" w:rsidRPr="002233B1" w:rsidTr="00712527">
        <w:tc>
          <w:tcPr>
            <w:tcW w:w="2935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131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649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181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33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795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104</w:t>
            </w:r>
          </w:p>
        </w:tc>
        <w:tc>
          <w:tcPr>
            <w:tcW w:w="83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33</w:t>
            </w:r>
          </w:p>
        </w:tc>
        <w:tc>
          <w:tcPr>
            <w:tcW w:w="8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866</w:t>
            </w:r>
          </w:p>
        </w:tc>
      </w:tr>
    </w:tbl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Из приведенной таблицы видно, что наибольшее количество лиц, состоящих на диспансерном наблюдении, страдают гипертонич</w:t>
      </w:r>
      <w:r w:rsidRPr="003A7CEC">
        <w:rPr>
          <w:sz w:val="28"/>
          <w:szCs w:val="28"/>
        </w:rPr>
        <w:t>е</w:t>
      </w:r>
      <w:r w:rsidRPr="003A7CEC">
        <w:rPr>
          <w:sz w:val="28"/>
          <w:szCs w:val="28"/>
        </w:rPr>
        <w:t>ской болезнью.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Гипертонической болезнью страдают:</w:t>
      </w:r>
    </w:p>
    <w:p w:rsidR="00C87739" w:rsidRPr="003A7CEC" w:rsidRDefault="00C87739" w:rsidP="00C87739">
      <w:pPr>
        <w:rPr>
          <w:sz w:val="28"/>
          <w:szCs w:val="28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1803"/>
      </w:tblGrid>
      <w:tr w:rsidR="00C87739" w:rsidRPr="002233B1" w:rsidTr="00712527">
        <w:tc>
          <w:tcPr>
            <w:tcW w:w="179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Женщин </w:t>
            </w:r>
          </w:p>
        </w:tc>
        <w:tc>
          <w:tcPr>
            <w:tcW w:w="1803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Мужчин </w:t>
            </w:r>
          </w:p>
        </w:tc>
      </w:tr>
      <w:tr w:rsidR="00C87739" w:rsidRPr="002233B1" w:rsidTr="00712527">
        <w:tc>
          <w:tcPr>
            <w:tcW w:w="179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307</w:t>
            </w:r>
          </w:p>
        </w:tc>
        <w:tc>
          <w:tcPr>
            <w:tcW w:w="180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225</w:t>
            </w:r>
          </w:p>
        </w:tc>
      </w:tr>
    </w:tbl>
    <w:p w:rsidR="00C87739" w:rsidRPr="003A7CEC" w:rsidRDefault="00C87739" w:rsidP="00C87739">
      <w:pPr>
        <w:rPr>
          <w:sz w:val="28"/>
          <w:szCs w:val="28"/>
        </w:rPr>
      </w:pPr>
    </w:p>
    <w:p w:rsidR="00C87739" w:rsidRPr="003A7CEC" w:rsidRDefault="00C87739" w:rsidP="00C87739">
      <w:pPr>
        <w:rPr>
          <w:sz w:val="28"/>
          <w:szCs w:val="28"/>
        </w:rPr>
      </w:pPr>
      <w:r w:rsidRPr="003A7CEC">
        <w:rPr>
          <w:sz w:val="28"/>
          <w:szCs w:val="28"/>
        </w:rPr>
        <w:t>• по возрастному признаку</w:t>
      </w:r>
    </w:p>
    <w:p w:rsidR="00C87739" w:rsidRPr="003A7CEC" w:rsidRDefault="00C87739" w:rsidP="00C87739">
      <w:pPr>
        <w:rPr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958"/>
        <w:gridCol w:w="1800"/>
      </w:tblGrid>
      <w:tr w:rsidR="00C87739" w:rsidRPr="002233B1" w:rsidTr="00712527">
        <w:tc>
          <w:tcPr>
            <w:tcW w:w="1642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До 30 лет</w:t>
            </w:r>
          </w:p>
        </w:tc>
        <w:tc>
          <w:tcPr>
            <w:tcW w:w="1958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30-55лет</w:t>
            </w:r>
          </w:p>
        </w:tc>
        <w:tc>
          <w:tcPr>
            <w:tcW w:w="1800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Старше55</w:t>
            </w:r>
          </w:p>
        </w:tc>
      </w:tr>
      <w:tr w:rsidR="00C87739" w:rsidRPr="002233B1" w:rsidTr="00712527">
        <w:tc>
          <w:tcPr>
            <w:tcW w:w="1642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5</w:t>
            </w:r>
          </w:p>
        </w:tc>
        <w:tc>
          <w:tcPr>
            <w:tcW w:w="1958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197</w:t>
            </w:r>
          </w:p>
        </w:tc>
        <w:tc>
          <w:tcPr>
            <w:tcW w:w="1800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335</w:t>
            </w:r>
          </w:p>
        </w:tc>
      </w:tr>
    </w:tbl>
    <w:p w:rsidR="00C87739" w:rsidRDefault="00C87739" w:rsidP="00C87739">
      <w:pPr>
        <w:rPr>
          <w:sz w:val="32"/>
          <w:szCs w:val="32"/>
        </w:rPr>
      </w:pPr>
    </w:p>
    <w:p w:rsidR="00C87739" w:rsidRPr="003A7CEC" w:rsidRDefault="00C87739" w:rsidP="00C87739">
      <w:pPr>
        <w:ind w:firstLine="708"/>
        <w:jc w:val="both"/>
        <w:rPr>
          <w:sz w:val="28"/>
          <w:szCs w:val="28"/>
        </w:rPr>
      </w:pPr>
      <w:r w:rsidRPr="003A7CEC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эффективного </w:t>
      </w:r>
      <w:r w:rsidRPr="003A7CEC">
        <w:rPr>
          <w:sz w:val="28"/>
          <w:szCs w:val="28"/>
        </w:rPr>
        <w:t xml:space="preserve">снижения заболеваемости гипертонической болезнью я </w:t>
      </w:r>
      <w:r>
        <w:rPr>
          <w:sz w:val="28"/>
          <w:szCs w:val="28"/>
        </w:rPr>
        <w:t>использую</w:t>
      </w:r>
      <w:r w:rsidRPr="003A7CEC">
        <w:rPr>
          <w:sz w:val="28"/>
          <w:szCs w:val="28"/>
        </w:rPr>
        <w:t xml:space="preserve"> комплекс мероприятий, разработанный Межправител</w:t>
      </w:r>
      <w:r w:rsidRPr="003A7CEC">
        <w:rPr>
          <w:sz w:val="28"/>
          <w:szCs w:val="28"/>
        </w:rPr>
        <w:t>ь</w:t>
      </w:r>
      <w:r w:rsidRPr="003A7CEC">
        <w:rPr>
          <w:sz w:val="28"/>
          <w:szCs w:val="28"/>
        </w:rPr>
        <w:t>ственной Российско-Американской комиссией. В него входят медикаменто</w:t>
      </w:r>
      <w:r w:rsidRPr="003A7CEC">
        <w:rPr>
          <w:sz w:val="28"/>
          <w:szCs w:val="28"/>
        </w:rPr>
        <w:t>з</w:t>
      </w:r>
      <w:r w:rsidRPr="003A7CEC">
        <w:rPr>
          <w:sz w:val="28"/>
          <w:szCs w:val="28"/>
        </w:rPr>
        <w:t>ные и не медикаментозные методы лечения и предупреждения артериальной гиперт</w:t>
      </w:r>
      <w:r w:rsidRPr="003A7CEC">
        <w:rPr>
          <w:sz w:val="28"/>
          <w:szCs w:val="28"/>
        </w:rPr>
        <w:t>о</w:t>
      </w:r>
      <w:r w:rsidRPr="003A7CEC">
        <w:rPr>
          <w:sz w:val="28"/>
          <w:szCs w:val="28"/>
        </w:rPr>
        <w:t>нии.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При медикаментозном лечении основными группами препаратов являются препараты, не нарушающие углеводный, липидный, п</w:t>
      </w:r>
      <w:r w:rsidRPr="003A7CEC">
        <w:rPr>
          <w:sz w:val="28"/>
          <w:szCs w:val="28"/>
        </w:rPr>
        <w:t>у</w:t>
      </w:r>
      <w:r w:rsidRPr="003A7CEC">
        <w:rPr>
          <w:sz w:val="28"/>
          <w:szCs w:val="28"/>
        </w:rPr>
        <w:t>риновый обмены, не задерживающие в организме жидкость, не у</w:t>
      </w:r>
      <w:r w:rsidRPr="003A7CEC">
        <w:rPr>
          <w:sz w:val="28"/>
          <w:szCs w:val="28"/>
        </w:rPr>
        <w:t>г</w:t>
      </w:r>
      <w:r w:rsidRPr="003A7CEC">
        <w:rPr>
          <w:sz w:val="28"/>
          <w:szCs w:val="28"/>
        </w:rPr>
        <w:t>нетающие активность ЦНС. К ним относятся: диуретики,  бета-адреноблокаторы, антагонисты кальция, ингибиторы АПФ, блок</w:t>
      </w:r>
      <w:r w:rsidRPr="003A7CEC">
        <w:rPr>
          <w:sz w:val="28"/>
          <w:szCs w:val="28"/>
        </w:rPr>
        <w:t>а</w:t>
      </w:r>
      <w:r w:rsidRPr="003A7CEC">
        <w:rPr>
          <w:sz w:val="28"/>
          <w:szCs w:val="28"/>
        </w:rPr>
        <w:t xml:space="preserve">торы рецепторов ангиотезина  </w:t>
      </w:r>
      <w:r w:rsidRPr="003A7CEC">
        <w:rPr>
          <w:sz w:val="28"/>
          <w:szCs w:val="28"/>
          <w:lang w:val="en-US"/>
        </w:rPr>
        <w:t>II</w:t>
      </w:r>
      <w:r w:rsidRPr="003A7CEC">
        <w:rPr>
          <w:sz w:val="28"/>
          <w:szCs w:val="28"/>
        </w:rPr>
        <w:t>, альфа-адреноблокаторы. Препар</w:t>
      </w:r>
      <w:r w:rsidRPr="003A7CEC">
        <w:rPr>
          <w:sz w:val="28"/>
          <w:szCs w:val="28"/>
        </w:rPr>
        <w:t>а</w:t>
      </w:r>
      <w:r w:rsidRPr="003A7CEC">
        <w:rPr>
          <w:sz w:val="28"/>
          <w:szCs w:val="28"/>
        </w:rPr>
        <w:t>тами первого выбора являются ингибиторы АПФ, бета-блокаторы и диуретики. При наличии противопоказаний к ним и при наличии сопутствующих заболеваний подбирают препараты других групп.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Немедикаментозные методы лечения и предупреждения АГ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•увеличение физической активности по рекомендации врача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•снижение веса, достигаемое специальной диетой. Диета снижает  и уровень холестерина в крови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•ограничение употребления соли, суточный прием которой должен составить не более 5г.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•отказ от курения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•умение избегать стрессовых ситуаций или выходить из них с на</w:t>
      </w:r>
      <w:r w:rsidRPr="003A7CEC">
        <w:rPr>
          <w:sz w:val="28"/>
          <w:szCs w:val="28"/>
        </w:rPr>
        <w:t>и</w:t>
      </w:r>
      <w:r w:rsidRPr="003A7CEC">
        <w:rPr>
          <w:sz w:val="28"/>
          <w:szCs w:val="28"/>
        </w:rPr>
        <w:t>меньшими потерями для здоровья</w:t>
      </w:r>
    </w:p>
    <w:p w:rsidR="00C87739" w:rsidRPr="001C1F7A" w:rsidRDefault="00C87739" w:rsidP="00C87739">
      <w:pPr>
        <w:rPr>
          <w:sz w:val="28"/>
          <w:szCs w:val="28"/>
        </w:rPr>
      </w:pPr>
      <w:r>
        <w:rPr>
          <w:sz w:val="32"/>
          <w:szCs w:val="32"/>
        </w:rPr>
        <w:t>•</w:t>
      </w:r>
      <w:r w:rsidRPr="001C1F7A">
        <w:rPr>
          <w:sz w:val="28"/>
          <w:szCs w:val="28"/>
        </w:rPr>
        <w:t>рациональная организация труда</w:t>
      </w:r>
    </w:p>
    <w:p w:rsidR="00C87739" w:rsidRPr="001C1F7A" w:rsidRDefault="00C87739" w:rsidP="00C87739">
      <w:pPr>
        <w:rPr>
          <w:sz w:val="28"/>
          <w:szCs w:val="28"/>
        </w:rPr>
      </w:pPr>
      <w:r w:rsidRPr="001C1F7A">
        <w:rPr>
          <w:sz w:val="28"/>
          <w:szCs w:val="28"/>
        </w:rPr>
        <w:t>•трудоустройство лиц, страдающих гипертонической болезнью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•работа по профилактике развития гипертонической болезни: озд</w:t>
      </w:r>
      <w:r w:rsidRPr="003A7CEC">
        <w:rPr>
          <w:sz w:val="28"/>
          <w:szCs w:val="28"/>
        </w:rPr>
        <w:t>о</w:t>
      </w:r>
      <w:r w:rsidRPr="003A7CEC">
        <w:rPr>
          <w:sz w:val="28"/>
          <w:szCs w:val="28"/>
        </w:rPr>
        <w:t>ровление трудящихся в профилактории с использованием лечебной физкультуры, ма</w:t>
      </w:r>
      <w:r w:rsidRPr="003A7CEC">
        <w:rPr>
          <w:sz w:val="28"/>
          <w:szCs w:val="28"/>
        </w:rPr>
        <w:t>с</w:t>
      </w:r>
      <w:r w:rsidRPr="003A7CEC">
        <w:rPr>
          <w:sz w:val="28"/>
          <w:szCs w:val="28"/>
        </w:rPr>
        <w:t>сажа, физиотерапевтических процедур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•постоянное диспансерное наблюдение и противорецидивное леч</w:t>
      </w:r>
      <w:r w:rsidRPr="003A7CEC">
        <w:rPr>
          <w:sz w:val="28"/>
          <w:szCs w:val="28"/>
        </w:rPr>
        <w:t>е</w:t>
      </w:r>
      <w:r w:rsidRPr="003A7CEC">
        <w:rPr>
          <w:sz w:val="28"/>
          <w:szCs w:val="28"/>
        </w:rPr>
        <w:t>ние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•работа по выявлению артериальной гипертензии на приеме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•постоянно совершенствую санитарно-просветительную работу по проф</w:t>
      </w:r>
      <w:r w:rsidRPr="003A7CEC">
        <w:rPr>
          <w:sz w:val="28"/>
          <w:szCs w:val="28"/>
        </w:rPr>
        <w:t>и</w:t>
      </w:r>
      <w:r w:rsidRPr="003A7CEC">
        <w:rPr>
          <w:sz w:val="28"/>
          <w:szCs w:val="28"/>
        </w:rPr>
        <w:t>лактике гипертонической болезни</w:t>
      </w:r>
    </w:p>
    <w:p w:rsidR="00C87739" w:rsidRPr="003A7CEC" w:rsidRDefault="00C87739" w:rsidP="00C87739">
      <w:pPr>
        <w:jc w:val="both"/>
        <w:rPr>
          <w:sz w:val="28"/>
          <w:szCs w:val="28"/>
        </w:rPr>
      </w:pPr>
      <w:r w:rsidRPr="003A7CEC">
        <w:rPr>
          <w:sz w:val="28"/>
          <w:szCs w:val="28"/>
        </w:rPr>
        <w:t>•в поликлинике организована «Школа артериальной гипертензии»</w:t>
      </w:r>
    </w:p>
    <w:p w:rsidR="00C87739" w:rsidRDefault="00C87739" w:rsidP="00C87739">
      <w:pPr>
        <w:ind w:firstLine="708"/>
        <w:jc w:val="center"/>
        <w:rPr>
          <w:sz w:val="28"/>
          <w:szCs w:val="28"/>
        </w:rPr>
      </w:pPr>
    </w:p>
    <w:p w:rsidR="00C87739" w:rsidRPr="0027149B" w:rsidRDefault="00C87739" w:rsidP="00C87739">
      <w:pPr>
        <w:ind w:firstLine="708"/>
        <w:jc w:val="center"/>
        <w:rPr>
          <w:b/>
          <w:sz w:val="28"/>
          <w:szCs w:val="28"/>
        </w:rPr>
      </w:pPr>
      <w:r w:rsidRPr="0027149B">
        <w:rPr>
          <w:b/>
          <w:sz w:val="28"/>
          <w:szCs w:val="28"/>
        </w:rPr>
        <w:t>РАБОТА С ЖЕНЩИНАМИ ДЕТОРОДНОГО ВОЗРАСТА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участке с населением 2827 человека проживает 691 женщин фертильного возраста, что составляет 24,4% от всей численности. Всего 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щин на участке 1539.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Pr="003764AA" w:rsidRDefault="00C87739" w:rsidP="00C87739">
      <w:pPr>
        <w:ind w:firstLine="708"/>
        <w:jc w:val="center"/>
        <w:rPr>
          <w:b/>
          <w:sz w:val="28"/>
          <w:szCs w:val="28"/>
        </w:rPr>
      </w:pPr>
      <w:r w:rsidRPr="003764AA">
        <w:rPr>
          <w:b/>
          <w:sz w:val="28"/>
          <w:szCs w:val="28"/>
        </w:rPr>
        <w:t>Возрастной состав женщин фертильного возраста по отношению к чи</w:t>
      </w:r>
      <w:r w:rsidRPr="003764AA">
        <w:rPr>
          <w:b/>
          <w:sz w:val="28"/>
          <w:szCs w:val="28"/>
        </w:rPr>
        <w:t>с</w:t>
      </w:r>
      <w:r w:rsidRPr="003764AA">
        <w:rPr>
          <w:b/>
          <w:sz w:val="28"/>
          <w:szCs w:val="28"/>
        </w:rPr>
        <w:t>лу женщин на участке обслуживания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 w:rsidRPr="00BF092C">
        <w:rPr>
          <w:sz w:val="28"/>
          <w:szCs w:val="28"/>
        </w:rPr>
        <w:object w:dxaOrig="8527" w:dyaOrig="3846">
          <v:shape id="_x0000_i1027" type="#_x0000_t75" style="width:426pt;height:192pt" o:ole="">
            <v:imagedata r:id="rId10" o:title=""/>
          </v:shape>
          <o:OLEObject Type="Embed" ProgID="MSGraph.Chart.8" ShapeID="_x0000_i1027" DrawAspect="Content" ObjectID="_1779697347" r:id="rId11">
            <o:FieldCodes>\s</o:FieldCodes>
          </o:OLEObject>
        </w:objec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18-29 лет – 283 (18,4%)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30-39 лет – 240 (15,6%)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40-45 лет – 168 (10,9%)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другие возраста 848 (557%)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участке проводится следующая работа</w:t>
      </w:r>
      <w:r w:rsidRPr="0063757E">
        <w:rPr>
          <w:sz w:val="28"/>
          <w:szCs w:val="28"/>
        </w:rPr>
        <w:t>:</w:t>
      </w:r>
      <w:r>
        <w:rPr>
          <w:sz w:val="28"/>
          <w:szCs w:val="28"/>
        </w:rPr>
        <w:t xml:space="preserve"> женщины фертильного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раста осматриваются участковым терапевтом, по показаниям – другими врачами, проводятся лабораторные исследования, ЭКГ флюорография, мамм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графия, ФГС, УЗИ щитовидной железы, женских половых органов, брюшной полости и др.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наблюдались у участкового терапевта по поводу острых заболеваний с факторами риска из вновь выявленных 38 человек, снято после дообследования и лечения 30 человек. Состоят на диспансерном учете у терапевта 26 человек, в том числе вновь взято – 6 человек. 46 человек набл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даются в лечебных учреждениях по месту работы, 102 человека – у узких специалистов, в т.ч у невропатолога – 17 человек, у ЛОР -  врача 8 – человек, окулиста – 11 человек, эндокринолога – 7 человек, гинеколога – 19 человек, у других специалистов – 34 человека.   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лучшего выявления экстрагенитальной патологии у женщин фертильного возраста, оздоровления  и проведения диспансерного </w:t>
      </w:r>
      <w:r>
        <w:rPr>
          <w:sz w:val="28"/>
          <w:szCs w:val="28"/>
        </w:rPr>
        <w:lastRenderedPageBreak/>
        <w:t>наблюд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основании Приказа МЗ РСФСР «Организация непрерывного набл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дения за женщинами и детьми» в поликлинике создана АТПК, которая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чает в себя гинеколога, терапевта и КЭК, возглавляемая заведующей терапевтич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ского отделения поликлиники. 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АТПК – раннее прогнозирование возможной патологии у буд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щего ребенка, своевременное и квалифицированное лечение матери и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ка. Женская консультация передает в поликлинику еженедельно на родил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ниц ф.30, которые имели экстрагенитальную патологию в родах, для реаб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литации участковому терапевту. Беременные женщины 2 раза осматриваются терапевтом, по показаниям лечатся в терапевтическом отделении. В 2012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ду пролечено 2 человека.      </w:t>
      </w:r>
    </w:p>
    <w:p w:rsidR="00C87739" w:rsidRDefault="00C87739" w:rsidP="00C87739">
      <w:pPr>
        <w:ind w:left="708"/>
        <w:jc w:val="both"/>
        <w:rPr>
          <w:sz w:val="28"/>
          <w:szCs w:val="28"/>
        </w:rPr>
      </w:pPr>
    </w:p>
    <w:p w:rsidR="00C87739" w:rsidRDefault="00C87739" w:rsidP="00C87739">
      <w:pPr>
        <w:jc w:val="both"/>
        <w:rPr>
          <w:sz w:val="28"/>
          <w:szCs w:val="28"/>
        </w:rPr>
      </w:pPr>
    </w:p>
    <w:p w:rsidR="00C87739" w:rsidRDefault="00C87739" w:rsidP="00C87739">
      <w:pPr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center"/>
        <w:rPr>
          <w:sz w:val="28"/>
          <w:szCs w:val="28"/>
        </w:rPr>
      </w:pPr>
    </w:p>
    <w:p w:rsidR="00C87739" w:rsidRPr="0027149B" w:rsidRDefault="00C87739" w:rsidP="00C87739">
      <w:pPr>
        <w:ind w:firstLine="708"/>
        <w:jc w:val="center"/>
        <w:rPr>
          <w:b/>
          <w:sz w:val="28"/>
          <w:szCs w:val="28"/>
        </w:rPr>
      </w:pPr>
      <w:r w:rsidRPr="0027149B">
        <w:rPr>
          <w:b/>
          <w:sz w:val="28"/>
          <w:szCs w:val="28"/>
        </w:rPr>
        <w:t>ПЕРВИЧНЫЙ ВЫХОД НА ИНВАЛИДНОСТЬ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группу инвалидности получило 97  человек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C87739" w:rsidRPr="002233B1" w:rsidTr="00712527"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 группа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 группа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 группа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Всего</w:t>
            </w:r>
          </w:p>
        </w:tc>
      </w:tr>
      <w:tr w:rsidR="00C87739" w:rsidRPr="002233B1" w:rsidTr="00712527"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2010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19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31</w:t>
            </w:r>
          </w:p>
        </w:tc>
      </w:tr>
      <w:tr w:rsidR="00C87739" w:rsidRPr="002233B1" w:rsidTr="00712527"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2011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24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18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44</w:t>
            </w:r>
          </w:p>
        </w:tc>
      </w:tr>
      <w:tr w:rsidR="00C87739" w:rsidRPr="002233B1" w:rsidTr="00712527"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2012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11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22</w:t>
            </w:r>
          </w:p>
        </w:tc>
      </w:tr>
      <w:tr w:rsidR="00C87739" w:rsidRPr="002233B1" w:rsidTr="00712527"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Всего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51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38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97</w:t>
            </w:r>
          </w:p>
        </w:tc>
      </w:tr>
    </w:tbl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Анализируя эти данные, можно отметить, что максимальный выход на инвалидность наблюдался в 2011 году, что связано с  ростом числа заболев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органов кровообращения, ЦВЗ. В 2012 году первичный выход умен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шился во многом в связи с реализацией национальных проектов в сфере здравоохранения.</w:t>
      </w:r>
    </w:p>
    <w:p w:rsidR="00C87739" w:rsidRPr="00CC5BB8" w:rsidRDefault="00C87739" w:rsidP="00C87739">
      <w:pPr>
        <w:ind w:firstLine="708"/>
        <w:jc w:val="both"/>
        <w:rPr>
          <w:b/>
          <w:sz w:val="28"/>
          <w:szCs w:val="28"/>
        </w:rPr>
      </w:pPr>
      <w:r w:rsidRPr="00CC5BB8">
        <w:rPr>
          <w:b/>
          <w:sz w:val="28"/>
          <w:szCs w:val="28"/>
        </w:rPr>
        <w:t>График первичного выхода на инвалидность за отчетный период.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 w:rsidRPr="006479D1">
        <w:rPr>
          <w:sz w:val="28"/>
          <w:szCs w:val="28"/>
        </w:rPr>
        <w:object w:dxaOrig="8066" w:dyaOrig="4207">
          <v:shape id="_x0000_i1028" type="#_x0000_t75" style="width:403pt;height:210pt" o:ole="">
            <v:imagedata r:id="rId12" o:title=""/>
          </v:shape>
          <o:OLEObject Type="Embed" ProgID="MSGraph.Chart.8" ShapeID="_x0000_i1028" DrawAspect="Content" ObjectID="_1779697348" r:id="rId13">
            <o:FieldCodes>\s</o:FieldCodes>
          </o:OLEObject>
        </w:object>
      </w:r>
    </w:p>
    <w:p w:rsidR="00C87739" w:rsidRDefault="00C87739" w:rsidP="00C8773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102235</wp:posOffset>
                </wp:positionV>
                <wp:extent cx="2174240" cy="342900"/>
                <wp:effectExtent l="0" t="0" r="0" b="254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739" w:rsidRPr="006479D1" w:rsidRDefault="00C87739" w:rsidP="00C877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62.8pt;margin-top:8.05pt;width:171.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" stroked="f">
                <v:textbox>
                  <w:txbxContent>
                    <w:p w:rsidR="00C87739" w:rsidRPr="006479D1" w:rsidRDefault="00C87739" w:rsidP="00C87739"/>
                  </w:txbxContent>
                </v:textbox>
              </v:shape>
            </w:pict>
          </mc:Fallback>
        </mc:AlternateConten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органов кровообращения – 67 случая (69%)</w:t>
      </w:r>
    </w:p>
    <w:p w:rsidR="00C87739" w:rsidRDefault="00C87739" w:rsidP="00C877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Травмы и заболевания ОДА – 19 случаев (19,6%)</w:t>
      </w:r>
    </w:p>
    <w:p w:rsidR="00C87739" w:rsidRDefault="00C87739" w:rsidP="00C877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Онкология – 11 случаев (11,3%)</w:t>
      </w:r>
    </w:p>
    <w:p w:rsidR="00C87739" w:rsidRDefault="00C87739" w:rsidP="00C87739">
      <w:pPr>
        <w:ind w:left="708"/>
        <w:jc w:val="both"/>
        <w:rPr>
          <w:sz w:val="28"/>
          <w:szCs w:val="28"/>
        </w:rPr>
      </w:pPr>
    </w:p>
    <w:p w:rsidR="00C87739" w:rsidRDefault="00C87739" w:rsidP="00C87739">
      <w:pPr>
        <w:spacing w:line="360" w:lineRule="auto"/>
        <w:ind w:firstLine="708"/>
        <w:jc w:val="center"/>
        <w:rPr>
          <w:b/>
          <w:sz w:val="26"/>
          <w:szCs w:val="26"/>
        </w:rPr>
        <w:sectPr w:rsidR="00C87739" w:rsidSect="00995BB2">
          <w:footerReference w:type="even" r:id="rId14"/>
          <w:footerReference w:type="default" r:id="rId15"/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C87739" w:rsidRPr="0002378C" w:rsidRDefault="00C87739" w:rsidP="00C8773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02378C">
        <w:rPr>
          <w:b/>
          <w:sz w:val="28"/>
          <w:szCs w:val="28"/>
        </w:rPr>
        <w:lastRenderedPageBreak/>
        <w:t>Диаграмма первичного выхода на инвалидность</w:t>
      </w:r>
    </w:p>
    <w:p w:rsidR="00C87739" w:rsidRPr="0002378C" w:rsidRDefault="00C87739" w:rsidP="00C8773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02378C">
        <w:rPr>
          <w:b/>
          <w:sz w:val="28"/>
          <w:szCs w:val="28"/>
        </w:rPr>
        <w:t xml:space="preserve"> по нозологии за отче</w:t>
      </w:r>
      <w:r w:rsidRPr="0002378C">
        <w:rPr>
          <w:b/>
          <w:sz w:val="28"/>
          <w:szCs w:val="28"/>
        </w:rPr>
        <w:t>т</w:t>
      </w:r>
      <w:r w:rsidRPr="0002378C">
        <w:rPr>
          <w:b/>
          <w:sz w:val="28"/>
          <w:szCs w:val="28"/>
        </w:rPr>
        <w:t>ный период</w:t>
      </w:r>
    </w:p>
    <w:p w:rsidR="00C87739" w:rsidRPr="0002378C" w:rsidRDefault="00C87739" w:rsidP="00C87739">
      <w:pPr>
        <w:spacing w:line="360" w:lineRule="auto"/>
        <w:ind w:firstLine="708"/>
        <w:jc w:val="both"/>
        <w:rPr>
          <w:sz w:val="28"/>
          <w:szCs w:val="28"/>
        </w:rPr>
      </w:pPr>
    </w:p>
    <w:p w:rsidR="00C87739" w:rsidRPr="0002378C" w:rsidRDefault="00C87739" w:rsidP="00C877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2051685</wp:posOffset>
                </wp:positionV>
                <wp:extent cx="114300" cy="204470"/>
                <wp:effectExtent l="0" t="3810" r="0" b="12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739" w:rsidRPr="002447C5" w:rsidRDefault="00C87739" w:rsidP="00C8773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left:0;text-align:left;margin-left:162pt;margin-top:161.55pt;width:9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" stroked="f">
                <v:textbox>
                  <w:txbxContent>
                    <w:p w:rsidR="00C87739" w:rsidRPr="002447C5" w:rsidRDefault="00C87739" w:rsidP="00C8773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378C">
        <w:rPr>
          <w:sz w:val="28"/>
          <w:szCs w:val="28"/>
        </w:rPr>
        <w:object w:dxaOrig="7281" w:dyaOrig="3305">
          <v:shape id="_x0000_i1029" type="#_x0000_t75" style="width:364pt;height:165pt" o:ole="">
            <v:imagedata r:id="rId16" o:title=""/>
          </v:shape>
          <o:OLEObject Type="Embed" ProgID="MSGraph.Chart.8" ShapeID="_x0000_i1029" DrawAspect="Content" ObjectID="_1779697349" r:id="rId17">
            <o:FieldCodes>\s</o:FieldCodes>
          </o:OLEObject>
        </w:object>
      </w:r>
    </w:p>
    <w:p w:rsidR="00C87739" w:rsidRPr="0002378C" w:rsidRDefault="00C87739" w:rsidP="00C877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79375</wp:posOffset>
                </wp:positionV>
                <wp:extent cx="114300" cy="114300"/>
                <wp:effectExtent l="0" t="317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739" w:rsidRPr="002447C5" w:rsidRDefault="00C87739" w:rsidP="00C8773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left:0;text-align:left;margin-left:207pt;margin-top:6.2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" stroked="f">
                <v:textbox>
                  <w:txbxContent>
                    <w:p w:rsidR="00C87739" w:rsidRPr="002447C5" w:rsidRDefault="00C87739" w:rsidP="00C8773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378C">
        <w:rPr>
          <w:sz w:val="28"/>
          <w:szCs w:val="28"/>
        </w:rPr>
        <w:t>Показатель первичного выхода на инвалидность на моем участке на 1000 н</w:t>
      </w:r>
      <w:r w:rsidRPr="0002378C">
        <w:rPr>
          <w:sz w:val="28"/>
          <w:szCs w:val="28"/>
        </w:rPr>
        <w:t>а</w:t>
      </w:r>
      <w:r w:rsidRPr="0002378C">
        <w:rPr>
          <w:sz w:val="28"/>
          <w:szCs w:val="28"/>
        </w:rPr>
        <w:t>селения за отчетный период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87739" w:rsidRPr="002233B1" w:rsidTr="00712527">
        <w:tc>
          <w:tcPr>
            <w:tcW w:w="2392" w:type="dxa"/>
            <w:vMerge w:val="restart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участок №5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2010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2011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2012</w:t>
            </w:r>
          </w:p>
        </w:tc>
      </w:tr>
      <w:tr w:rsidR="00C87739" w:rsidRPr="002233B1" w:rsidTr="00712527">
        <w:tc>
          <w:tcPr>
            <w:tcW w:w="2392" w:type="dxa"/>
            <w:vMerge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13,4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21,1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10,6</w:t>
            </w:r>
          </w:p>
        </w:tc>
      </w:tr>
    </w:tbl>
    <w:p w:rsidR="00C87739" w:rsidRPr="0002378C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Pr="0002378C" w:rsidRDefault="00C87739" w:rsidP="00C87739">
      <w:pPr>
        <w:ind w:firstLine="708"/>
        <w:jc w:val="both"/>
        <w:rPr>
          <w:sz w:val="28"/>
          <w:szCs w:val="28"/>
        </w:rPr>
      </w:pPr>
      <w:r w:rsidRPr="0002378C">
        <w:rPr>
          <w:sz w:val="28"/>
          <w:szCs w:val="28"/>
        </w:rPr>
        <w:t xml:space="preserve">Первичный выход на инвалидность лиц трудоспособного возраста в </w:t>
      </w:r>
      <w:r>
        <w:rPr>
          <w:sz w:val="28"/>
          <w:szCs w:val="28"/>
        </w:rPr>
        <w:t>2012</w:t>
      </w:r>
      <w:r w:rsidRPr="0002378C">
        <w:rPr>
          <w:sz w:val="28"/>
          <w:szCs w:val="28"/>
        </w:rPr>
        <w:t xml:space="preserve"> году умен</w:t>
      </w:r>
      <w:r w:rsidRPr="0002378C">
        <w:rPr>
          <w:sz w:val="28"/>
          <w:szCs w:val="28"/>
        </w:rPr>
        <w:t>ь</w:t>
      </w:r>
      <w:r w:rsidRPr="0002378C">
        <w:rPr>
          <w:sz w:val="28"/>
          <w:szCs w:val="28"/>
        </w:rPr>
        <w:t>шился на 22 %.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2010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2011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2012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Случаи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7</w:t>
            </w:r>
          </w:p>
        </w:tc>
      </w:tr>
      <w:tr w:rsidR="00C87739" w:rsidRPr="002233B1" w:rsidTr="00712527">
        <w:tc>
          <w:tcPr>
            <w:tcW w:w="2392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На 1000 насел</w:t>
            </w:r>
            <w:r w:rsidRPr="002233B1">
              <w:rPr>
                <w:sz w:val="28"/>
                <w:szCs w:val="28"/>
              </w:rPr>
              <w:t>е</w:t>
            </w:r>
            <w:r w:rsidRPr="002233B1">
              <w:rPr>
                <w:sz w:val="28"/>
                <w:szCs w:val="28"/>
              </w:rPr>
              <w:t>ния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2,8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3,2</w:t>
            </w:r>
          </w:p>
        </w:tc>
        <w:tc>
          <w:tcPr>
            <w:tcW w:w="239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2,5</w:t>
            </w:r>
          </w:p>
        </w:tc>
      </w:tr>
    </w:tbl>
    <w:p w:rsidR="00C87739" w:rsidRPr="0002378C" w:rsidRDefault="00C87739" w:rsidP="00C87739">
      <w:pPr>
        <w:ind w:firstLine="708"/>
        <w:jc w:val="both"/>
        <w:rPr>
          <w:sz w:val="28"/>
          <w:szCs w:val="28"/>
        </w:rPr>
      </w:pPr>
      <w:r w:rsidRPr="0002378C">
        <w:rPr>
          <w:sz w:val="28"/>
          <w:szCs w:val="28"/>
        </w:rPr>
        <w:t xml:space="preserve">  </w:t>
      </w:r>
    </w:p>
    <w:p w:rsidR="00C87739" w:rsidRPr="0002378C" w:rsidRDefault="00C87739" w:rsidP="00C87739">
      <w:pPr>
        <w:ind w:firstLine="708"/>
        <w:jc w:val="both"/>
        <w:rPr>
          <w:sz w:val="28"/>
          <w:szCs w:val="28"/>
        </w:rPr>
      </w:pPr>
      <w:r w:rsidRPr="0002378C">
        <w:rPr>
          <w:sz w:val="28"/>
          <w:szCs w:val="28"/>
        </w:rPr>
        <w:t xml:space="preserve">Из приведенной таблицы видно, что первичный выход на инвалидность на моем участке уменьшился в </w:t>
      </w:r>
      <w:r>
        <w:rPr>
          <w:sz w:val="28"/>
          <w:szCs w:val="28"/>
        </w:rPr>
        <w:t>2012</w:t>
      </w:r>
      <w:r w:rsidRPr="0002378C">
        <w:rPr>
          <w:sz w:val="28"/>
          <w:szCs w:val="28"/>
        </w:rPr>
        <w:t>г.</w:t>
      </w:r>
    </w:p>
    <w:p w:rsidR="00C87739" w:rsidRPr="0002378C" w:rsidRDefault="00C87739" w:rsidP="00C87739">
      <w:pPr>
        <w:ind w:firstLine="708"/>
        <w:jc w:val="both"/>
        <w:rPr>
          <w:sz w:val="28"/>
          <w:szCs w:val="28"/>
        </w:rPr>
      </w:pPr>
      <w:r w:rsidRPr="0002378C">
        <w:rPr>
          <w:sz w:val="28"/>
          <w:szCs w:val="28"/>
        </w:rPr>
        <w:t>Учитывая то, что чаще всего получают инвалидность лица с заболев</w:t>
      </w:r>
      <w:r w:rsidRPr="0002378C">
        <w:rPr>
          <w:sz w:val="28"/>
          <w:szCs w:val="28"/>
        </w:rPr>
        <w:t>а</w:t>
      </w:r>
      <w:r w:rsidRPr="0002378C">
        <w:rPr>
          <w:sz w:val="28"/>
          <w:szCs w:val="28"/>
        </w:rPr>
        <w:t>нием органов кровообращения, провожу мероприятия по снижению первичного выхода на инвалидность. Ст</w:t>
      </w:r>
      <w:r w:rsidRPr="0002378C">
        <w:rPr>
          <w:sz w:val="28"/>
          <w:szCs w:val="28"/>
        </w:rPr>
        <w:t>а</w:t>
      </w:r>
      <w:r w:rsidRPr="0002378C">
        <w:rPr>
          <w:sz w:val="28"/>
          <w:szCs w:val="28"/>
        </w:rPr>
        <w:t>раюсь добиваться:</w:t>
      </w:r>
    </w:p>
    <w:p w:rsidR="00C87739" w:rsidRPr="0002378C" w:rsidRDefault="00C87739" w:rsidP="00C87739">
      <w:pPr>
        <w:numPr>
          <w:ilvl w:val="0"/>
          <w:numId w:val="2"/>
        </w:numPr>
        <w:jc w:val="both"/>
        <w:rPr>
          <w:sz w:val="28"/>
          <w:szCs w:val="28"/>
        </w:rPr>
      </w:pPr>
      <w:r w:rsidRPr="0002378C">
        <w:rPr>
          <w:sz w:val="28"/>
          <w:szCs w:val="28"/>
        </w:rPr>
        <w:t>Стационарного лечения 100% длительно болеющих с использованием всех во</w:t>
      </w:r>
      <w:r w:rsidRPr="0002378C">
        <w:rPr>
          <w:sz w:val="28"/>
          <w:szCs w:val="28"/>
        </w:rPr>
        <w:t>з</w:t>
      </w:r>
      <w:r w:rsidRPr="0002378C">
        <w:rPr>
          <w:sz w:val="28"/>
          <w:szCs w:val="28"/>
        </w:rPr>
        <w:t>можных лабораторных и инструментальных методов исследования с целью раннего выявления и лечения заболевания.</w:t>
      </w:r>
    </w:p>
    <w:p w:rsidR="00C87739" w:rsidRPr="0002378C" w:rsidRDefault="00C87739" w:rsidP="00C87739">
      <w:pPr>
        <w:numPr>
          <w:ilvl w:val="0"/>
          <w:numId w:val="2"/>
        </w:numPr>
        <w:jc w:val="both"/>
        <w:rPr>
          <w:sz w:val="28"/>
          <w:szCs w:val="28"/>
        </w:rPr>
      </w:pPr>
      <w:r w:rsidRPr="0002378C">
        <w:rPr>
          <w:sz w:val="28"/>
          <w:szCs w:val="28"/>
        </w:rPr>
        <w:t>Качественного диспансерного наблюдения больных в группе ИБС, ГБ со сво</w:t>
      </w:r>
      <w:r w:rsidRPr="0002378C">
        <w:rPr>
          <w:sz w:val="28"/>
          <w:szCs w:val="28"/>
        </w:rPr>
        <w:t>е</w:t>
      </w:r>
      <w:r w:rsidRPr="0002378C">
        <w:rPr>
          <w:sz w:val="28"/>
          <w:szCs w:val="28"/>
        </w:rPr>
        <w:t>временным трудоустройством по заключению КЭК и МСЭК.</w:t>
      </w:r>
    </w:p>
    <w:p w:rsidR="00C87739" w:rsidRPr="0002378C" w:rsidRDefault="00C87739" w:rsidP="00C87739">
      <w:pPr>
        <w:numPr>
          <w:ilvl w:val="0"/>
          <w:numId w:val="2"/>
        </w:numPr>
        <w:jc w:val="both"/>
        <w:rPr>
          <w:sz w:val="28"/>
          <w:szCs w:val="28"/>
        </w:rPr>
      </w:pPr>
      <w:r w:rsidRPr="0002378C">
        <w:rPr>
          <w:sz w:val="28"/>
          <w:szCs w:val="28"/>
        </w:rPr>
        <w:t>Больше уделять внимания санитарно – просветительной раб</w:t>
      </w:r>
      <w:r w:rsidRPr="0002378C">
        <w:rPr>
          <w:sz w:val="28"/>
          <w:szCs w:val="28"/>
        </w:rPr>
        <w:t>о</w:t>
      </w:r>
      <w:r w:rsidRPr="0002378C">
        <w:rPr>
          <w:sz w:val="28"/>
          <w:szCs w:val="28"/>
        </w:rPr>
        <w:t>те.</w:t>
      </w:r>
    </w:p>
    <w:p w:rsidR="00C87739" w:rsidRPr="0002378C" w:rsidRDefault="00C87739" w:rsidP="00C87739">
      <w:pPr>
        <w:ind w:left="708"/>
        <w:jc w:val="both"/>
        <w:rPr>
          <w:sz w:val="28"/>
          <w:szCs w:val="28"/>
        </w:rPr>
      </w:pPr>
    </w:p>
    <w:p w:rsidR="00C87739" w:rsidRDefault="00C87739" w:rsidP="00C87739">
      <w:pPr>
        <w:ind w:left="708"/>
        <w:jc w:val="center"/>
        <w:rPr>
          <w:b/>
          <w:sz w:val="28"/>
          <w:szCs w:val="28"/>
        </w:rPr>
      </w:pPr>
    </w:p>
    <w:p w:rsidR="00C87739" w:rsidRDefault="00C87739" w:rsidP="00C87739">
      <w:pPr>
        <w:ind w:left="708"/>
        <w:jc w:val="center"/>
        <w:rPr>
          <w:b/>
          <w:sz w:val="28"/>
          <w:szCs w:val="28"/>
        </w:rPr>
      </w:pPr>
    </w:p>
    <w:p w:rsidR="00C87739" w:rsidRPr="00CC5BB8" w:rsidRDefault="00C87739" w:rsidP="00C87739">
      <w:pPr>
        <w:ind w:left="708"/>
        <w:jc w:val="center"/>
        <w:rPr>
          <w:b/>
          <w:sz w:val="28"/>
          <w:szCs w:val="28"/>
        </w:rPr>
      </w:pPr>
      <w:r w:rsidRPr="00CC5BB8">
        <w:rPr>
          <w:b/>
          <w:sz w:val="28"/>
          <w:szCs w:val="28"/>
        </w:rPr>
        <w:lastRenderedPageBreak/>
        <w:t>СМЕРТНОСТЬ НА УЧАСТКЕ</w:t>
      </w:r>
    </w:p>
    <w:p w:rsidR="00C87739" w:rsidRDefault="00C87739" w:rsidP="00C87739">
      <w:pPr>
        <w:ind w:left="708"/>
        <w:jc w:val="center"/>
        <w:rPr>
          <w:sz w:val="28"/>
          <w:szCs w:val="28"/>
        </w:rPr>
      </w:pPr>
    </w:p>
    <w:p w:rsidR="00C87739" w:rsidRDefault="00C87739" w:rsidP="00C87739">
      <w:pPr>
        <w:ind w:left="708"/>
        <w:jc w:val="center"/>
        <w:rPr>
          <w:sz w:val="28"/>
          <w:szCs w:val="28"/>
        </w:rPr>
      </w:pPr>
    </w:p>
    <w:p w:rsidR="00C87739" w:rsidRDefault="00C87739" w:rsidP="00C8773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на участке умерло 98 человек.</w:t>
      </w:r>
    </w:p>
    <w:p w:rsidR="00C87739" w:rsidRDefault="00C87739" w:rsidP="00C8773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Из них: 55 человек- на дому, 43 человека – в стационаре.</w:t>
      </w:r>
    </w:p>
    <w:p w:rsidR="00C87739" w:rsidRDefault="00C87739" w:rsidP="00C87739">
      <w:pPr>
        <w:ind w:left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435"/>
        <w:gridCol w:w="2435"/>
        <w:gridCol w:w="2435"/>
      </w:tblGrid>
      <w:tr w:rsidR="00C87739" w:rsidRPr="002233B1" w:rsidTr="00712527">
        <w:tc>
          <w:tcPr>
            <w:tcW w:w="2266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2010</w:t>
            </w:r>
          </w:p>
        </w:tc>
        <w:tc>
          <w:tcPr>
            <w:tcW w:w="24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2011</w:t>
            </w:r>
          </w:p>
        </w:tc>
        <w:tc>
          <w:tcPr>
            <w:tcW w:w="24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2012</w:t>
            </w:r>
          </w:p>
        </w:tc>
      </w:tr>
      <w:tr w:rsidR="00C87739" w:rsidRPr="002233B1" w:rsidTr="00712527">
        <w:tc>
          <w:tcPr>
            <w:tcW w:w="2266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На дому</w:t>
            </w:r>
          </w:p>
        </w:tc>
        <w:tc>
          <w:tcPr>
            <w:tcW w:w="24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17</w:t>
            </w:r>
          </w:p>
        </w:tc>
        <w:tc>
          <w:tcPr>
            <w:tcW w:w="24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</w:t>
            </w:r>
          </w:p>
        </w:tc>
        <w:tc>
          <w:tcPr>
            <w:tcW w:w="24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18</w:t>
            </w:r>
          </w:p>
        </w:tc>
      </w:tr>
      <w:tr w:rsidR="00C87739" w:rsidRPr="002233B1" w:rsidTr="00712527">
        <w:tc>
          <w:tcPr>
            <w:tcW w:w="2266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В стационаре</w:t>
            </w:r>
          </w:p>
        </w:tc>
        <w:tc>
          <w:tcPr>
            <w:tcW w:w="24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10</w:t>
            </w:r>
          </w:p>
        </w:tc>
        <w:tc>
          <w:tcPr>
            <w:tcW w:w="24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14</w:t>
            </w:r>
          </w:p>
        </w:tc>
        <w:tc>
          <w:tcPr>
            <w:tcW w:w="243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19</w:t>
            </w:r>
          </w:p>
        </w:tc>
      </w:tr>
    </w:tbl>
    <w:p w:rsidR="00C87739" w:rsidRDefault="00C87739" w:rsidP="00C87739">
      <w:pPr>
        <w:ind w:left="708"/>
        <w:jc w:val="both"/>
        <w:rPr>
          <w:sz w:val="28"/>
          <w:szCs w:val="28"/>
        </w:rPr>
      </w:pPr>
    </w:p>
    <w:p w:rsidR="00C87739" w:rsidRDefault="00C87739" w:rsidP="00C8773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Смертность на дому в 2012 году снизилась на 6 %.</w:t>
      </w:r>
    </w:p>
    <w:p w:rsidR="00C87739" w:rsidRDefault="00C87739" w:rsidP="00C87739">
      <w:pPr>
        <w:ind w:left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773"/>
        <w:gridCol w:w="1866"/>
        <w:gridCol w:w="1866"/>
        <w:gridCol w:w="1872"/>
      </w:tblGrid>
      <w:tr w:rsidR="00C87739" w:rsidRPr="002233B1" w:rsidTr="00712527">
        <w:tc>
          <w:tcPr>
            <w:tcW w:w="219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-1905</wp:posOffset>
                      </wp:positionV>
                      <wp:extent cx="1360805" cy="605790"/>
                      <wp:effectExtent l="8255" t="7620" r="12065" b="571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0805" cy="6057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.15pt" to="101.8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"/>
                  </w:pict>
                </mc:Fallback>
              </mc:AlternateContent>
            </w:r>
            <w:r w:rsidRPr="002233B1">
              <w:rPr>
                <w:sz w:val="28"/>
                <w:szCs w:val="28"/>
              </w:rPr>
              <w:t xml:space="preserve">         годы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нозология</w:t>
            </w:r>
          </w:p>
        </w:tc>
        <w:tc>
          <w:tcPr>
            <w:tcW w:w="177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2010</w:t>
            </w:r>
          </w:p>
        </w:tc>
        <w:tc>
          <w:tcPr>
            <w:tcW w:w="186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2011</w:t>
            </w:r>
          </w:p>
        </w:tc>
        <w:tc>
          <w:tcPr>
            <w:tcW w:w="186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Итого</w:t>
            </w:r>
          </w:p>
        </w:tc>
      </w:tr>
      <w:tr w:rsidR="00C87739" w:rsidRPr="002233B1" w:rsidTr="00712527">
        <w:tc>
          <w:tcPr>
            <w:tcW w:w="2194" w:type="dxa"/>
            <w:shd w:val="clear" w:color="auto" w:fill="auto"/>
          </w:tcPr>
          <w:p w:rsidR="00C87739" w:rsidRPr="00995BB2" w:rsidRDefault="00C87739" w:rsidP="00712527">
            <w:pPr>
              <w:jc w:val="both"/>
            </w:pPr>
            <w:r w:rsidRPr="00995BB2">
              <w:t>Заболеваемость органов кровоо</w:t>
            </w:r>
            <w:r w:rsidRPr="00995BB2">
              <w:t>б</w:t>
            </w:r>
            <w:r w:rsidRPr="00995BB2">
              <w:t>ращения (ссз)</w:t>
            </w:r>
          </w:p>
        </w:tc>
        <w:tc>
          <w:tcPr>
            <w:tcW w:w="1773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6</w:t>
            </w:r>
          </w:p>
        </w:tc>
        <w:tc>
          <w:tcPr>
            <w:tcW w:w="1866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8</w:t>
            </w:r>
          </w:p>
        </w:tc>
        <w:tc>
          <w:tcPr>
            <w:tcW w:w="1866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7</w:t>
            </w:r>
          </w:p>
        </w:tc>
        <w:tc>
          <w:tcPr>
            <w:tcW w:w="1872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21</w:t>
            </w:r>
          </w:p>
        </w:tc>
      </w:tr>
      <w:tr w:rsidR="00C87739" w:rsidRPr="002233B1" w:rsidTr="00712527">
        <w:tc>
          <w:tcPr>
            <w:tcW w:w="2194" w:type="dxa"/>
            <w:shd w:val="clear" w:color="auto" w:fill="auto"/>
          </w:tcPr>
          <w:p w:rsidR="00C87739" w:rsidRPr="00995BB2" w:rsidRDefault="00C87739" w:rsidP="00712527">
            <w:pPr>
              <w:jc w:val="both"/>
            </w:pPr>
            <w:r w:rsidRPr="00995BB2">
              <w:t xml:space="preserve">Онкология </w:t>
            </w:r>
          </w:p>
        </w:tc>
        <w:tc>
          <w:tcPr>
            <w:tcW w:w="1773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4</w:t>
            </w:r>
          </w:p>
        </w:tc>
        <w:tc>
          <w:tcPr>
            <w:tcW w:w="1866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4</w:t>
            </w:r>
          </w:p>
        </w:tc>
        <w:tc>
          <w:tcPr>
            <w:tcW w:w="1866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5</w:t>
            </w:r>
          </w:p>
        </w:tc>
        <w:tc>
          <w:tcPr>
            <w:tcW w:w="1872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13</w:t>
            </w:r>
          </w:p>
        </w:tc>
      </w:tr>
      <w:tr w:rsidR="00C87739" w:rsidRPr="002233B1" w:rsidTr="00712527">
        <w:tc>
          <w:tcPr>
            <w:tcW w:w="2194" w:type="dxa"/>
            <w:shd w:val="clear" w:color="auto" w:fill="auto"/>
          </w:tcPr>
          <w:p w:rsidR="00C87739" w:rsidRPr="00995BB2" w:rsidRDefault="00C87739" w:rsidP="00712527">
            <w:pPr>
              <w:jc w:val="both"/>
            </w:pPr>
            <w:r w:rsidRPr="00995BB2">
              <w:t>ЦВЗГМ</w:t>
            </w:r>
          </w:p>
        </w:tc>
        <w:tc>
          <w:tcPr>
            <w:tcW w:w="1773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 w:rsidRPr="00995BB2">
              <w:t>9</w:t>
            </w:r>
          </w:p>
        </w:tc>
        <w:tc>
          <w:tcPr>
            <w:tcW w:w="1866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12</w:t>
            </w:r>
          </w:p>
        </w:tc>
        <w:tc>
          <w:tcPr>
            <w:tcW w:w="1866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13</w:t>
            </w:r>
          </w:p>
        </w:tc>
        <w:tc>
          <w:tcPr>
            <w:tcW w:w="1872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34</w:t>
            </w:r>
          </w:p>
        </w:tc>
      </w:tr>
      <w:tr w:rsidR="00C87739" w:rsidRPr="002233B1" w:rsidTr="00712527">
        <w:tc>
          <w:tcPr>
            <w:tcW w:w="2194" w:type="dxa"/>
            <w:shd w:val="clear" w:color="auto" w:fill="auto"/>
          </w:tcPr>
          <w:p w:rsidR="00C87739" w:rsidRPr="00995BB2" w:rsidRDefault="00C87739" w:rsidP="00712527">
            <w:pPr>
              <w:jc w:val="both"/>
            </w:pPr>
            <w:r w:rsidRPr="00995BB2">
              <w:t>др. причины</w:t>
            </w:r>
          </w:p>
        </w:tc>
        <w:tc>
          <w:tcPr>
            <w:tcW w:w="1773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8</w:t>
            </w:r>
          </w:p>
        </w:tc>
        <w:tc>
          <w:tcPr>
            <w:tcW w:w="1866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10</w:t>
            </w:r>
          </w:p>
        </w:tc>
        <w:tc>
          <w:tcPr>
            <w:tcW w:w="1866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12</w:t>
            </w:r>
          </w:p>
        </w:tc>
        <w:tc>
          <w:tcPr>
            <w:tcW w:w="1872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30</w:t>
            </w:r>
          </w:p>
        </w:tc>
      </w:tr>
      <w:tr w:rsidR="00C87739" w:rsidRPr="002233B1" w:rsidTr="00712527">
        <w:tc>
          <w:tcPr>
            <w:tcW w:w="2194" w:type="dxa"/>
            <w:shd w:val="clear" w:color="auto" w:fill="auto"/>
          </w:tcPr>
          <w:p w:rsidR="00C87739" w:rsidRPr="00995BB2" w:rsidRDefault="00C87739" w:rsidP="00712527">
            <w:pPr>
              <w:jc w:val="both"/>
            </w:pPr>
            <w:r w:rsidRPr="00995BB2">
              <w:t>Всего</w:t>
            </w:r>
          </w:p>
        </w:tc>
        <w:tc>
          <w:tcPr>
            <w:tcW w:w="1773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27</w:t>
            </w:r>
          </w:p>
        </w:tc>
        <w:tc>
          <w:tcPr>
            <w:tcW w:w="1866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34</w:t>
            </w:r>
          </w:p>
        </w:tc>
        <w:tc>
          <w:tcPr>
            <w:tcW w:w="1866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37</w:t>
            </w:r>
          </w:p>
        </w:tc>
        <w:tc>
          <w:tcPr>
            <w:tcW w:w="1872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98</w:t>
            </w:r>
          </w:p>
        </w:tc>
      </w:tr>
    </w:tbl>
    <w:p w:rsidR="00C87739" w:rsidRDefault="00C87739" w:rsidP="00C87739">
      <w:pPr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нализируя данную таблицу за 2010-2012г.г. принимая к выводу, что ведущие места причин смертности распределяются следующим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зом.  </w:t>
      </w:r>
    </w:p>
    <w:p w:rsidR="00C87739" w:rsidRDefault="00C87739" w:rsidP="00C8773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органов кровообращения  – 55случаев (56%)</w:t>
      </w:r>
      <w:r w:rsidRPr="00213CCB">
        <w:rPr>
          <w:sz w:val="28"/>
          <w:szCs w:val="28"/>
        </w:rPr>
        <w:t>;</w:t>
      </w:r>
    </w:p>
    <w:p w:rsidR="00C87739" w:rsidRDefault="00C87739" w:rsidP="00C8773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Другие причины (травмы, отравления, ХОБЛ) – 30 случаев (30,6%)</w:t>
      </w:r>
      <w:r w:rsidRPr="00213CCB">
        <w:rPr>
          <w:sz w:val="28"/>
          <w:szCs w:val="28"/>
        </w:rPr>
        <w:t>;</w:t>
      </w:r>
    </w:p>
    <w:p w:rsidR="00C87739" w:rsidRDefault="00C87739" w:rsidP="00C8773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Онкология – 13 случаев (13%).</w:t>
      </w:r>
    </w:p>
    <w:p w:rsidR="00C87739" w:rsidRDefault="00C87739" w:rsidP="00C87739">
      <w:pPr>
        <w:ind w:left="708"/>
        <w:jc w:val="both"/>
        <w:rPr>
          <w:sz w:val="28"/>
          <w:szCs w:val="28"/>
        </w:rPr>
      </w:pPr>
    </w:p>
    <w:p w:rsidR="00C87739" w:rsidRPr="00A45276" w:rsidRDefault="00C87739" w:rsidP="00C87739">
      <w:pPr>
        <w:jc w:val="center"/>
        <w:rPr>
          <w:b/>
          <w:sz w:val="28"/>
        </w:rPr>
      </w:pPr>
      <w:r w:rsidRPr="00A45276">
        <w:rPr>
          <w:b/>
          <w:sz w:val="28"/>
        </w:rPr>
        <w:t xml:space="preserve">Смертность на участке в сравнении с показателями </w:t>
      </w:r>
    </w:p>
    <w:p w:rsidR="00C87739" w:rsidRDefault="00C87739" w:rsidP="00C87739">
      <w:pPr>
        <w:jc w:val="center"/>
        <w:rPr>
          <w:b/>
          <w:sz w:val="28"/>
        </w:rPr>
      </w:pPr>
      <w:r w:rsidRPr="00A45276">
        <w:rPr>
          <w:b/>
          <w:sz w:val="28"/>
        </w:rPr>
        <w:t xml:space="preserve">смертности по МСЧ№2 за период 2000-2002 годы.  </w:t>
      </w:r>
    </w:p>
    <w:p w:rsidR="00C87739" w:rsidRDefault="00C87739" w:rsidP="00C87739">
      <w:pPr>
        <w:jc w:val="center"/>
        <w:rPr>
          <w:b/>
          <w:sz w:val="28"/>
        </w:rPr>
      </w:pPr>
    </w:p>
    <w:p w:rsidR="00C87739" w:rsidRDefault="00C87739" w:rsidP="00C87739">
      <w:pPr>
        <w:jc w:val="center"/>
        <w:rPr>
          <w:b/>
          <w:sz w:val="28"/>
        </w:rPr>
      </w:pPr>
    </w:p>
    <w:p w:rsidR="00C87739" w:rsidRDefault="00C87739" w:rsidP="00C87739">
      <w:pPr>
        <w:spacing w:line="360" w:lineRule="auto"/>
        <w:ind w:firstLine="708"/>
        <w:jc w:val="center"/>
        <w:rPr>
          <w:sz w:val="28"/>
          <w:szCs w:val="28"/>
        </w:rPr>
      </w:pPr>
      <w:r w:rsidRPr="00A45276">
        <w:rPr>
          <w:b/>
          <w:sz w:val="28"/>
        </w:rPr>
        <w:object w:dxaOrig="8445" w:dyaOrig="5625">
          <v:shape id="_x0000_i1030" type="#_x0000_t75" style="width:422pt;height:281pt" o:ole="">
            <v:imagedata r:id="rId18" o:title=""/>
          </v:shape>
          <o:OLEObject Type="Embed" ProgID="MSGraph.Chart.8" ShapeID="_x0000_i1030" DrawAspect="Content" ObjectID="_1779697350" r:id="rId19">
            <o:FieldCodes>\s</o:FieldCodes>
          </o:OLEObject>
        </w:object>
      </w:r>
      <w:r>
        <w:rPr>
          <w:sz w:val="28"/>
          <w:szCs w:val="28"/>
        </w:rPr>
        <w:t>Смертность на 1000 населения.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87739" w:rsidRPr="002233B1" w:rsidTr="00712527">
        <w:trPr>
          <w:jc w:val="center"/>
        </w:trPr>
        <w:tc>
          <w:tcPr>
            <w:tcW w:w="3190" w:type="dxa"/>
            <w:shd w:val="clear" w:color="auto" w:fill="auto"/>
          </w:tcPr>
          <w:p w:rsidR="00C87739" w:rsidRPr="002233B1" w:rsidRDefault="00C87739" w:rsidP="007125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2010 г.</w:t>
            </w:r>
          </w:p>
        </w:tc>
        <w:tc>
          <w:tcPr>
            <w:tcW w:w="3190" w:type="dxa"/>
            <w:shd w:val="clear" w:color="auto" w:fill="auto"/>
          </w:tcPr>
          <w:p w:rsidR="00C87739" w:rsidRPr="002233B1" w:rsidRDefault="00C87739" w:rsidP="007125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2011 г.</w:t>
            </w:r>
          </w:p>
        </w:tc>
        <w:tc>
          <w:tcPr>
            <w:tcW w:w="3191" w:type="dxa"/>
            <w:shd w:val="clear" w:color="auto" w:fill="auto"/>
          </w:tcPr>
          <w:p w:rsidR="00C87739" w:rsidRPr="002233B1" w:rsidRDefault="00C87739" w:rsidP="007125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2012 г.</w:t>
            </w:r>
          </w:p>
        </w:tc>
      </w:tr>
      <w:tr w:rsidR="00C87739" w:rsidRPr="002233B1" w:rsidTr="00712527">
        <w:trPr>
          <w:jc w:val="center"/>
        </w:trPr>
        <w:tc>
          <w:tcPr>
            <w:tcW w:w="3190" w:type="dxa"/>
            <w:shd w:val="clear" w:color="auto" w:fill="auto"/>
          </w:tcPr>
          <w:p w:rsidR="00C87739" w:rsidRPr="002233B1" w:rsidRDefault="00C87739" w:rsidP="007125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9,6</w:t>
            </w:r>
          </w:p>
        </w:tc>
        <w:tc>
          <w:tcPr>
            <w:tcW w:w="3190" w:type="dxa"/>
            <w:shd w:val="clear" w:color="auto" w:fill="auto"/>
          </w:tcPr>
          <w:p w:rsidR="00C87739" w:rsidRPr="002233B1" w:rsidRDefault="00C87739" w:rsidP="007125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12</w:t>
            </w:r>
          </w:p>
        </w:tc>
        <w:tc>
          <w:tcPr>
            <w:tcW w:w="3191" w:type="dxa"/>
            <w:shd w:val="clear" w:color="auto" w:fill="auto"/>
          </w:tcPr>
          <w:p w:rsidR="00C87739" w:rsidRPr="002233B1" w:rsidRDefault="00C87739" w:rsidP="007125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13</w:t>
            </w:r>
          </w:p>
        </w:tc>
      </w:tr>
    </w:tbl>
    <w:p w:rsidR="00C87739" w:rsidRDefault="00C87739" w:rsidP="00C87739">
      <w:pPr>
        <w:spacing w:line="360" w:lineRule="auto"/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Данные за 2012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87739" w:rsidRPr="002233B1" w:rsidTr="00712527">
        <w:tc>
          <w:tcPr>
            <w:tcW w:w="3190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до 30 лет</w:t>
            </w:r>
          </w:p>
        </w:tc>
        <w:tc>
          <w:tcPr>
            <w:tcW w:w="3190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30-55</w:t>
            </w:r>
          </w:p>
        </w:tc>
        <w:tc>
          <w:tcPr>
            <w:tcW w:w="3191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старше 55 лет</w:t>
            </w:r>
          </w:p>
        </w:tc>
      </w:tr>
      <w:tr w:rsidR="00C87739" w:rsidRPr="002233B1" w:rsidTr="00712527">
        <w:tc>
          <w:tcPr>
            <w:tcW w:w="3190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47</w:t>
            </w:r>
          </w:p>
        </w:tc>
      </w:tr>
    </w:tbl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смертности лиц трудоспособного возраста установлено</w:t>
      </w:r>
      <w:r w:rsidRPr="005D6219">
        <w:rPr>
          <w:sz w:val="28"/>
          <w:szCs w:val="28"/>
        </w:rPr>
        <w:t>:</w:t>
      </w:r>
    </w:p>
    <w:p w:rsidR="00C87739" w:rsidRDefault="00C87739" w:rsidP="00C8773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человека умерло от заболеваний крови (лимфогранулематоз, острый лимфолейкоз), </w:t>
      </w:r>
    </w:p>
    <w:p w:rsidR="00C87739" w:rsidRDefault="00C87739" w:rsidP="00C8773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человек – от диссеминированного туберкулеза легких,</w:t>
      </w:r>
    </w:p>
    <w:p w:rsidR="00C87739" w:rsidRDefault="00C87739" w:rsidP="00C8773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человека - от субара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ноидальных кровоизлияний ГМ,</w:t>
      </w:r>
    </w:p>
    <w:p w:rsidR="00C87739" w:rsidRDefault="00C87739" w:rsidP="00C8773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 человека - от травм.</w:t>
      </w:r>
    </w:p>
    <w:p w:rsidR="00C87739" w:rsidRDefault="00C87739" w:rsidP="00C87739">
      <w:pPr>
        <w:ind w:firstLine="708"/>
        <w:jc w:val="center"/>
        <w:rPr>
          <w:b/>
          <w:sz w:val="28"/>
          <w:szCs w:val="28"/>
        </w:rPr>
      </w:pPr>
    </w:p>
    <w:p w:rsidR="00C87739" w:rsidRDefault="00C87739" w:rsidP="00C87739">
      <w:pPr>
        <w:ind w:firstLine="708"/>
        <w:jc w:val="center"/>
        <w:rPr>
          <w:b/>
          <w:sz w:val="28"/>
          <w:szCs w:val="28"/>
        </w:rPr>
      </w:pPr>
    </w:p>
    <w:p w:rsidR="00C87739" w:rsidRPr="00CC5BB8" w:rsidRDefault="00C87739" w:rsidP="00C87739">
      <w:pPr>
        <w:ind w:firstLine="708"/>
        <w:jc w:val="center"/>
        <w:rPr>
          <w:b/>
          <w:sz w:val="28"/>
          <w:szCs w:val="28"/>
        </w:rPr>
      </w:pPr>
      <w:r w:rsidRPr="00CC5BB8">
        <w:rPr>
          <w:b/>
          <w:sz w:val="28"/>
          <w:szCs w:val="28"/>
        </w:rPr>
        <w:t xml:space="preserve">ИНФЕКЦИОННАЯ ЗАБОЛЕВАЕМОСТЬ </w:t>
      </w:r>
    </w:p>
    <w:p w:rsidR="00C87739" w:rsidRDefault="00C87739" w:rsidP="00C87739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1802"/>
        <w:gridCol w:w="1914"/>
        <w:gridCol w:w="1914"/>
        <w:gridCol w:w="1915"/>
      </w:tblGrid>
      <w:tr w:rsidR="00C87739" w:rsidRPr="002233B1" w:rsidTr="00712527">
        <w:tc>
          <w:tcPr>
            <w:tcW w:w="202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Нозология </w:t>
            </w:r>
          </w:p>
        </w:tc>
        <w:tc>
          <w:tcPr>
            <w:tcW w:w="1802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2010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2011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2012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Всего</w:t>
            </w:r>
          </w:p>
        </w:tc>
      </w:tr>
      <w:tr w:rsidR="00C87739" w:rsidRPr="002233B1" w:rsidTr="00712527">
        <w:tc>
          <w:tcPr>
            <w:tcW w:w="202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ОРВИ</w:t>
            </w:r>
          </w:p>
        </w:tc>
        <w:tc>
          <w:tcPr>
            <w:tcW w:w="1802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340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404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386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1130</w:t>
            </w:r>
          </w:p>
        </w:tc>
      </w:tr>
      <w:tr w:rsidR="00C87739" w:rsidRPr="002233B1" w:rsidTr="00712527">
        <w:tc>
          <w:tcPr>
            <w:tcW w:w="202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Грипп</w:t>
            </w:r>
          </w:p>
        </w:tc>
        <w:tc>
          <w:tcPr>
            <w:tcW w:w="1802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11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14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34</w:t>
            </w:r>
          </w:p>
        </w:tc>
      </w:tr>
      <w:tr w:rsidR="00C87739" w:rsidRPr="002233B1" w:rsidTr="00712527">
        <w:tc>
          <w:tcPr>
            <w:tcW w:w="202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Ангина</w:t>
            </w:r>
          </w:p>
        </w:tc>
        <w:tc>
          <w:tcPr>
            <w:tcW w:w="1802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11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10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29</w:t>
            </w:r>
          </w:p>
        </w:tc>
      </w:tr>
      <w:tr w:rsidR="00C87739" w:rsidRPr="002233B1" w:rsidTr="00712527">
        <w:tc>
          <w:tcPr>
            <w:tcW w:w="202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Кишечные инфекции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8</w:t>
            </w:r>
          </w:p>
        </w:tc>
      </w:tr>
      <w:tr w:rsidR="00C87739" w:rsidRPr="002233B1" w:rsidTr="00712527">
        <w:tc>
          <w:tcPr>
            <w:tcW w:w="202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Вирусный </w:t>
            </w:r>
          </w:p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lastRenderedPageBreak/>
              <w:t>г</w:t>
            </w:r>
            <w:r w:rsidRPr="002233B1">
              <w:rPr>
                <w:sz w:val="28"/>
                <w:szCs w:val="28"/>
              </w:rPr>
              <w:t>е</w:t>
            </w:r>
            <w:r w:rsidRPr="002233B1">
              <w:rPr>
                <w:sz w:val="28"/>
                <w:szCs w:val="28"/>
              </w:rPr>
              <w:t>патит С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lastRenderedPageBreak/>
              <w:t>─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</w:tr>
      <w:tr w:rsidR="00C87739" w:rsidRPr="002233B1" w:rsidTr="00712527">
        <w:tc>
          <w:tcPr>
            <w:tcW w:w="202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lastRenderedPageBreak/>
              <w:t>Носители НВ</w:t>
            </w:r>
            <w:r w:rsidRPr="002233B1">
              <w:rPr>
                <w:sz w:val="28"/>
                <w:szCs w:val="28"/>
                <w:lang w:val="en-US"/>
              </w:rPr>
              <w:t>sAg</w:t>
            </w:r>
          </w:p>
        </w:tc>
        <w:tc>
          <w:tcPr>
            <w:tcW w:w="1802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4</w:t>
            </w:r>
          </w:p>
        </w:tc>
      </w:tr>
      <w:tr w:rsidR="00C87739" w:rsidRPr="002233B1" w:rsidTr="00712527">
        <w:tc>
          <w:tcPr>
            <w:tcW w:w="202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Микроспория</w:t>
            </w:r>
          </w:p>
        </w:tc>
        <w:tc>
          <w:tcPr>
            <w:tcW w:w="1802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─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</w:t>
            </w:r>
          </w:p>
        </w:tc>
      </w:tr>
      <w:tr w:rsidR="00C87739" w:rsidRPr="002233B1" w:rsidTr="00712527">
        <w:tc>
          <w:tcPr>
            <w:tcW w:w="202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Часотка</w:t>
            </w:r>
          </w:p>
        </w:tc>
        <w:tc>
          <w:tcPr>
            <w:tcW w:w="1802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─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</w:tr>
      <w:tr w:rsidR="00C87739" w:rsidRPr="002233B1" w:rsidTr="00712527">
        <w:tc>
          <w:tcPr>
            <w:tcW w:w="202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 xml:space="preserve">Краснуха 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87739" w:rsidRDefault="00C87739" w:rsidP="00712527">
            <w:pPr>
              <w:jc w:val="center"/>
            </w:pPr>
            <w:r w:rsidRPr="002233B1">
              <w:rPr>
                <w:sz w:val="28"/>
                <w:szCs w:val="28"/>
              </w:rPr>
              <w:t>─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</w:tr>
      <w:tr w:rsidR="00C87739" w:rsidRPr="002233B1" w:rsidTr="00712527">
        <w:tc>
          <w:tcPr>
            <w:tcW w:w="202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Ветряная о</w:t>
            </w:r>
            <w:r w:rsidRPr="002233B1">
              <w:rPr>
                <w:sz w:val="28"/>
                <w:szCs w:val="28"/>
              </w:rPr>
              <w:t>с</w:t>
            </w:r>
            <w:r w:rsidRPr="002233B1">
              <w:rPr>
                <w:sz w:val="28"/>
                <w:szCs w:val="28"/>
              </w:rPr>
              <w:t xml:space="preserve">па 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87739" w:rsidRDefault="00C87739" w:rsidP="00712527">
            <w:pPr>
              <w:jc w:val="center"/>
            </w:pPr>
            <w:r w:rsidRPr="002233B1">
              <w:rPr>
                <w:sz w:val="28"/>
                <w:szCs w:val="28"/>
              </w:rPr>
              <w:t>─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</w:tr>
      <w:tr w:rsidR="00C87739" w:rsidRPr="002233B1" w:rsidTr="00712527">
        <w:tc>
          <w:tcPr>
            <w:tcW w:w="202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Дифтерия</w:t>
            </w:r>
          </w:p>
        </w:tc>
        <w:tc>
          <w:tcPr>
            <w:tcW w:w="1802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─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─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</w:t>
            </w:r>
          </w:p>
        </w:tc>
      </w:tr>
      <w:tr w:rsidR="00C87739" w:rsidRPr="002233B1" w:rsidTr="00712527">
        <w:tc>
          <w:tcPr>
            <w:tcW w:w="202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Педикулез</w:t>
            </w:r>
          </w:p>
        </w:tc>
        <w:tc>
          <w:tcPr>
            <w:tcW w:w="1802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7</w:t>
            </w:r>
          </w:p>
        </w:tc>
      </w:tr>
    </w:tbl>
    <w:p w:rsidR="00C87739" w:rsidRPr="005D6219" w:rsidRDefault="00C87739" w:rsidP="00C87739">
      <w:pPr>
        <w:ind w:firstLine="708"/>
        <w:jc w:val="center"/>
        <w:rPr>
          <w:sz w:val="28"/>
          <w:szCs w:val="28"/>
        </w:rPr>
      </w:pPr>
    </w:p>
    <w:p w:rsidR="00C87739" w:rsidRDefault="00C87739" w:rsidP="00C8773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Из таблицы видно, что значительная часть заболеваний - это ОРВИ.</w:t>
      </w:r>
    </w:p>
    <w:p w:rsidR="00C87739" w:rsidRDefault="00C87739" w:rsidP="00C87739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ангины, обязательно берутся мазки,  на</w:t>
      </w:r>
      <w:r w:rsidRPr="00443C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и два дня наблюдаем больных на дому, далее проводится лабораторное обследование (ОАК, ОАМ).</w:t>
      </w:r>
    </w:p>
    <w:p w:rsidR="00C87739" w:rsidRDefault="00C87739" w:rsidP="00C8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выявлении кишечной инфекции обследуем декретируемые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тингенты, находившиеся в контакте, проводим наблюдение в очаге в течение положенного срока.</w:t>
      </w:r>
    </w:p>
    <w:p w:rsidR="00C87739" w:rsidRDefault="00C87739" w:rsidP="00C8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лица, являющиеся носителями НВ</w:t>
      </w:r>
      <w:r>
        <w:rPr>
          <w:sz w:val="28"/>
          <w:szCs w:val="28"/>
          <w:lang w:val="en-US"/>
        </w:rPr>
        <w:t>sAg</w:t>
      </w:r>
      <w:r>
        <w:rPr>
          <w:sz w:val="28"/>
          <w:szCs w:val="28"/>
        </w:rPr>
        <w:t xml:space="preserve"> и переболевшие вирусным гепатитом консультированы инфекционистом и берутся на ДУ.</w:t>
      </w:r>
    </w:p>
    <w:p w:rsidR="00C87739" w:rsidRDefault="00C87739" w:rsidP="00C87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по профилактике инфекционной заболеваемости ведётся по нескольким направлениям (прививочное, особо опасные инфекции,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тика заболеваний ЖКТ) в контакте  с кабинетом КИЗ поликлиники.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лактика ВИЧ инфекции проводится согласно  приказа №13 от 24.02.95г. «О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дупреждении и распространении в Российской федерации заболеваний вызванных ВИЧ». На моем участке 95% населения привито  АДСМ, от гри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па привито  250  человек (100 %). Ежегодно проводятся теоретические и практические занятия по особо опасным инфе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циям.         </w:t>
      </w:r>
    </w:p>
    <w:p w:rsidR="00C87739" w:rsidRDefault="00C87739" w:rsidP="00C87739">
      <w:pPr>
        <w:jc w:val="both"/>
        <w:rPr>
          <w:sz w:val="28"/>
          <w:szCs w:val="28"/>
        </w:rPr>
      </w:pPr>
    </w:p>
    <w:p w:rsidR="00C87739" w:rsidRDefault="00C87739" w:rsidP="00C87739">
      <w:pPr>
        <w:jc w:val="both"/>
        <w:rPr>
          <w:sz w:val="28"/>
          <w:szCs w:val="28"/>
        </w:rPr>
      </w:pPr>
    </w:p>
    <w:p w:rsidR="00C87739" w:rsidRDefault="00C87739" w:rsidP="00C87739">
      <w:pPr>
        <w:jc w:val="both"/>
        <w:rPr>
          <w:sz w:val="28"/>
          <w:szCs w:val="28"/>
        </w:rPr>
      </w:pPr>
    </w:p>
    <w:p w:rsidR="00C87739" w:rsidRPr="00CC5BB8" w:rsidRDefault="00C87739" w:rsidP="00C87739">
      <w:pPr>
        <w:ind w:left="708"/>
        <w:jc w:val="center"/>
        <w:rPr>
          <w:b/>
          <w:sz w:val="28"/>
          <w:szCs w:val="28"/>
        </w:rPr>
      </w:pPr>
      <w:r w:rsidRPr="00CC5BB8">
        <w:rPr>
          <w:b/>
          <w:sz w:val="28"/>
          <w:szCs w:val="28"/>
        </w:rPr>
        <w:t>ПРОВЕДЕНИЕ СТАЦИОНАРОВ НА ДОМУ</w:t>
      </w:r>
    </w:p>
    <w:p w:rsidR="00C87739" w:rsidRDefault="00C87739" w:rsidP="00C87739">
      <w:pPr>
        <w:ind w:left="708"/>
        <w:jc w:val="both"/>
        <w:rPr>
          <w:sz w:val="28"/>
          <w:szCs w:val="28"/>
        </w:rPr>
      </w:pPr>
    </w:p>
    <w:p w:rsidR="00C87739" w:rsidRDefault="00C87739" w:rsidP="00C877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Стационар на дому проводиться участковым врачом – терапевтом и участковой медсестрой.</w:t>
      </w:r>
    </w:p>
    <w:p w:rsidR="00C87739" w:rsidRDefault="00C87739" w:rsidP="00C877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Посещения участковым терапевтом осуществляются ежедневно, кроме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кресных дней.</w:t>
      </w:r>
    </w:p>
    <w:p w:rsidR="00C87739" w:rsidRDefault="00C87739" w:rsidP="00C87739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При этом в случае необходимости непрерывного наблюдения за больным по субботам записывается вызов для дежурного врача. Назначения выполняются дежурной медсестрой и по субботам.</w:t>
      </w:r>
    </w:p>
    <w:p w:rsidR="00C87739" w:rsidRPr="003900F7" w:rsidRDefault="00C87739" w:rsidP="00C877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Проведение лабораторных обследований проводится в следующем порядке</w:t>
      </w:r>
      <w:r w:rsidRPr="003900F7">
        <w:rPr>
          <w:sz w:val="28"/>
          <w:szCs w:val="28"/>
        </w:rPr>
        <w:t>:</w:t>
      </w:r>
    </w:p>
    <w:p w:rsidR="00C87739" w:rsidRPr="003900F7" w:rsidRDefault="00C87739" w:rsidP="00C87739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Выезд лаборанта для забора крови проводится 1 раз в неделю</w:t>
      </w:r>
      <w:r w:rsidRPr="003900F7">
        <w:rPr>
          <w:sz w:val="28"/>
          <w:szCs w:val="28"/>
        </w:rPr>
        <w:t>;</w:t>
      </w:r>
    </w:p>
    <w:p w:rsidR="00C87739" w:rsidRDefault="00C87739" w:rsidP="00C87739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В экстремальных случаях внеплановый выезд лаборанта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по согласованию с заведующей лабораторией, заведующей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клиникой</w:t>
      </w:r>
      <w:r w:rsidRPr="0076146C">
        <w:rPr>
          <w:sz w:val="28"/>
          <w:szCs w:val="28"/>
        </w:rPr>
        <w:t>;</w:t>
      </w:r>
    </w:p>
    <w:p w:rsidR="00C87739" w:rsidRDefault="00C87739" w:rsidP="00C87739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Биохимический анализ крови проводится 1 раз в неделю, при этом забор крови из вены делает участковая медсестра.</w:t>
      </w:r>
    </w:p>
    <w:p w:rsidR="00C87739" w:rsidRDefault="00C87739" w:rsidP="00C877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ЭКГ – исследование на дому проводятся в плановом порядке, в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тренных случаях по согласованию с зав. т.п.о. и зав. поликлиникой.</w:t>
      </w:r>
    </w:p>
    <w:p w:rsidR="00C87739" w:rsidRPr="00213CCB" w:rsidRDefault="00C87739" w:rsidP="00C877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зав.тер. отделением проводятся 1 раз в неделю, в срочных случаях по согласованию с зав. т.п.о.       </w:t>
      </w:r>
    </w:p>
    <w:p w:rsidR="00C87739" w:rsidRDefault="00C87739" w:rsidP="00C877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Данные наблюдения, результаты обследований отмечаются в амб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латорной карте больного, формы 0032 –У-88, дата последнего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веденного лечения в статистических талонах амбулаторного больн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го.</w:t>
      </w:r>
    </w:p>
    <w:p w:rsidR="00C87739" w:rsidRDefault="00C87739" w:rsidP="00C877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первый день проведения СД старшая медсестра тер. отд. поликл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ники проводит запись о поступлении больного в специальный жу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нал ст. на дому, в день выписки – делается запись об окончании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 лечения.</w:t>
      </w:r>
    </w:p>
    <w:p w:rsidR="00C87739" w:rsidRDefault="00C87739" w:rsidP="00C877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больных для лечения в СД проводится совместно с зав. т.п.о путем представления больного (или при невозможности этого –амбулаторной карты на основании показаний).   </w:t>
      </w:r>
    </w:p>
    <w:p w:rsidR="00C87739" w:rsidRDefault="00C87739" w:rsidP="00C87739">
      <w:pPr>
        <w:ind w:left="708"/>
        <w:jc w:val="both"/>
        <w:rPr>
          <w:sz w:val="28"/>
          <w:szCs w:val="28"/>
        </w:rPr>
      </w:pPr>
    </w:p>
    <w:p w:rsidR="00C87739" w:rsidRDefault="00C87739" w:rsidP="00C87739">
      <w:pPr>
        <w:ind w:left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773"/>
        <w:gridCol w:w="1866"/>
        <w:gridCol w:w="1866"/>
        <w:gridCol w:w="1872"/>
      </w:tblGrid>
      <w:tr w:rsidR="00C87739" w:rsidRPr="002233B1" w:rsidTr="00712527">
        <w:tc>
          <w:tcPr>
            <w:tcW w:w="2194" w:type="dxa"/>
            <w:shd w:val="clear" w:color="auto" w:fill="auto"/>
          </w:tcPr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-1905</wp:posOffset>
                      </wp:positionV>
                      <wp:extent cx="1360805" cy="605790"/>
                      <wp:effectExtent l="8255" t="7620" r="12065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0805" cy="6057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.15pt" to="101.8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"/>
                  </w:pict>
                </mc:Fallback>
              </mc:AlternateContent>
            </w:r>
            <w:r w:rsidRPr="002233B1">
              <w:rPr>
                <w:sz w:val="28"/>
                <w:szCs w:val="28"/>
              </w:rPr>
              <w:t xml:space="preserve">         </w:t>
            </w: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</w:p>
          <w:p w:rsidR="00C87739" w:rsidRPr="002233B1" w:rsidRDefault="00C87739" w:rsidP="00712527">
            <w:pPr>
              <w:jc w:val="both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По годам</w:t>
            </w:r>
          </w:p>
        </w:tc>
        <w:tc>
          <w:tcPr>
            <w:tcW w:w="1773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2010</w:t>
            </w:r>
          </w:p>
        </w:tc>
        <w:tc>
          <w:tcPr>
            <w:tcW w:w="186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2011</w:t>
            </w:r>
          </w:p>
        </w:tc>
        <w:tc>
          <w:tcPr>
            <w:tcW w:w="1866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Итого</w:t>
            </w:r>
          </w:p>
        </w:tc>
      </w:tr>
      <w:tr w:rsidR="00C87739" w:rsidRPr="00995BB2" w:rsidTr="00712527">
        <w:tc>
          <w:tcPr>
            <w:tcW w:w="2194" w:type="dxa"/>
            <w:shd w:val="clear" w:color="auto" w:fill="auto"/>
          </w:tcPr>
          <w:p w:rsidR="00C87739" w:rsidRPr="00331CF0" w:rsidRDefault="00C87739" w:rsidP="00712527">
            <w:pPr>
              <w:jc w:val="both"/>
            </w:pPr>
            <w:r>
              <w:t>Выполнено с</w:t>
            </w:r>
            <w:r w:rsidRPr="002233B1">
              <w:rPr>
                <w:lang w:val="en-US"/>
              </w:rPr>
              <w:t>/</w:t>
            </w:r>
            <w:r>
              <w:t>д</w:t>
            </w:r>
          </w:p>
        </w:tc>
        <w:tc>
          <w:tcPr>
            <w:tcW w:w="1773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18</w:t>
            </w:r>
          </w:p>
        </w:tc>
        <w:tc>
          <w:tcPr>
            <w:tcW w:w="1866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20</w:t>
            </w:r>
          </w:p>
        </w:tc>
        <w:tc>
          <w:tcPr>
            <w:tcW w:w="1866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23</w:t>
            </w:r>
          </w:p>
        </w:tc>
        <w:tc>
          <w:tcPr>
            <w:tcW w:w="1872" w:type="dxa"/>
            <w:shd w:val="clear" w:color="auto" w:fill="auto"/>
          </w:tcPr>
          <w:p w:rsidR="00C87739" w:rsidRPr="00995BB2" w:rsidRDefault="00C87739" w:rsidP="00712527">
            <w:pPr>
              <w:jc w:val="center"/>
            </w:pPr>
            <w:r>
              <w:t>61</w:t>
            </w:r>
          </w:p>
        </w:tc>
      </w:tr>
      <w:tr w:rsidR="00C87739" w:rsidRPr="00995BB2" w:rsidTr="00712527">
        <w:tc>
          <w:tcPr>
            <w:tcW w:w="2194" w:type="dxa"/>
            <w:shd w:val="clear" w:color="auto" w:fill="auto"/>
          </w:tcPr>
          <w:p w:rsidR="00C87739" w:rsidRPr="00995BB2" w:rsidRDefault="00C87739" w:rsidP="00712527">
            <w:pPr>
              <w:jc w:val="both"/>
            </w:pPr>
            <w:r>
              <w:t>Проведено койко - дней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C87739" w:rsidRPr="00995BB2" w:rsidRDefault="00C87739" w:rsidP="00712527">
            <w:pPr>
              <w:jc w:val="center"/>
            </w:pPr>
            <w:r>
              <w:t>260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C87739" w:rsidRPr="00995BB2" w:rsidRDefault="00C87739" w:rsidP="00712527">
            <w:pPr>
              <w:jc w:val="center"/>
            </w:pPr>
            <w:r>
              <w:t>274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C87739" w:rsidRPr="00995BB2" w:rsidRDefault="00C87739" w:rsidP="00712527">
            <w:pPr>
              <w:jc w:val="center"/>
            </w:pPr>
            <w:r>
              <w:t>305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87739" w:rsidRPr="00995BB2" w:rsidRDefault="00C87739" w:rsidP="00712527">
            <w:pPr>
              <w:jc w:val="center"/>
            </w:pPr>
            <w:r>
              <w:t>639</w:t>
            </w:r>
          </w:p>
        </w:tc>
      </w:tr>
    </w:tbl>
    <w:p w:rsidR="00C87739" w:rsidRDefault="00C87739" w:rsidP="00C87739">
      <w:pPr>
        <w:ind w:left="708"/>
        <w:jc w:val="both"/>
        <w:rPr>
          <w:sz w:val="28"/>
          <w:szCs w:val="28"/>
        </w:rPr>
      </w:pPr>
    </w:p>
    <w:p w:rsidR="00C87739" w:rsidRDefault="00C87739" w:rsidP="00C87739">
      <w:pPr>
        <w:ind w:left="708" w:right="-192"/>
        <w:jc w:val="both"/>
        <w:rPr>
          <w:sz w:val="28"/>
          <w:szCs w:val="28"/>
        </w:rPr>
      </w:pPr>
    </w:p>
    <w:p w:rsidR="00C87739" w:rsidRDefault="00C87739" w:rsidP="00C87739">
      <w:pPr>
        <w:ind w:left="708" w:right="-192"/>
        <w:jc w:val="both"/>
        <w:rPr>
          <w:sz w:val="28"/>
          <w:szCs w:val="28"/>
        </w:rPr>
      </w:pPr>
      <w:r>
        <w:rPr>
          <w:sz w:val="28"/>
          <w:szCs w:val="28"/>
        </w:rPr>
        <w:t>Проведено стационаров на дому больным со следующими  заболевани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ми: </w:t>
      </w:r>
    </w:p>
    <w:p w:rsidR="00C87739" w:rsidRDefault="00C87739" w:rsidP="00C87739">
      <w:pPr>
        <w:numPr>
          <w:ilvl w:val="0"/>
          <w:numId w:val="5"/>
        </w:numPr>
        <w:ind w:right="-192"/>
        <w:jc w:val="both"/>
        <w:rPr>
          <w:sz w:val="28"/>
          <w:szCs w:val="28"/>
        </w:rPr>
      </w:pPr>
      <w:r>
        <w:rPr>
          <w:sz w:val="28"/>
          <w:szCs w:val="28"/>
        </w:rPr>
        <w:t>нервной системы – 28 случаев (45,9%)</w:t>
      </w:r>
    </w:p>
    <w:p w:rsidR="00C87739" w:rsidRDefault="00C87739" w:rsidP="00C87739">
      <w:pPr>
        <w:numPr>
          <w:ilvl w:val="0"/>
          <w:numId w:val="5"/>
        </w:numPr>
        <w:ind w:right="-192"/>
        <w:jc w:val="both"/>
        <w:rPr>
          <w:sz w:val="28"/>
          <w:szCs w:val="28"/>
        </w:rPr>
      </w:pPr>
      <w:r>
        <w:rPr>
          <w:sz w:val="28"/>
          <w:szCs w:val="28"/>
        </w:rPr>
        <w:t>опорно – двигательного аппарата – 11 случаев (18,03%)</w:t>
      </w:r>
    </w:p>
    <w:p w:rsidR="00C87739" w:rsidRDefault="00C87739" w:rsidP="00C87739">
      <w:pPr>
        <w:numPr>
          <w:ilvl w:val="0"/>
          <w:numId w:val="5"/>
        </w:numPr>
        <w:ind w:right="-192"/>
        <w:jc w:val="both"/>
        <w:rPr>
          <w:sz w:val="28"/>
          <w:szCs w:val="28"/>
        </w:rPr>
      </w:pPr>
      <w:r>
        <w:rPr>
          <w:sz w:val="28"/>
          <w:szCs w:val="28"/>
        </w:rPr>
        <w:t>органов сердечно – сосудистой системы – 10 случаев (16,4%)</w:t>
      </w:r>
    </w:p>
    <w:p w:rsidR="00C87739" w:rsidRDefault="00C87739" w:rsidP="00C87739">
      <w:pPr>
        <w:numPr>
          <w:ilvl w:val="0"/>
          <w:numId w:val="5"/>
        </w:numPr>
        <w:ind w:right="-192"/>
        <w:jc w:val="both"/>
        <w:rPr>
          <w:sz w:val="28"/>
          <w:szCs w:val="28"/>
        </w:rPr>
      </w:pPr>
      <w:r>
        <w:rPr>
          <w:sz w:val="28"/>
          <w:szCs w:val="28"/>
        </w:rPr>
        <w:t>органов дыхания – 8 случаев (13,1%)</w:t>
      </w:r>
    </w:p>
    <w:p w:rsidR="00C87739" w:rsidRDefault="00C87739" w:rsidP="00C87739">
      <w:pPr>
        <w:numPr>
          <w:ilvl w:val="0"/>
          <w:numId w:val="5"/>
        </w:numPr>
        <w:ind w:right="-192"/>
        <w:jc w:val="both"/>
        <w:rPr>
          <w:sz w:val="28"/>
          <w:szCs w:val="28"/>
        </w:rPr>
      </w:pPr>
      <w:r>
        <w:rPr>
          <w:sz w:val="28"/>
          <w:szCs w:val="28"/>
        </w:rPr>
        <w:t>органов желудочно – кишечного тракта – 4 случая (6,6%)</w:t>
      </w:r>
    </w:p>
    <w:p w:rsidR="00C87739" w:rsidRDefault="00C87739" w:rsidP="00C87739">
      <w:pPr>
        <w:ind w:right="-192"/>
        <w:jc w:val="both"/>
        <w:rPr>
          <w:sz w:val="28"/>
          <w:szCs w:val="28"/>
        </w:rPr>
      </w:pPr>
    </w:p>
    <w:p w:rsidR="00C87739" w:rsidRDefault="00C87739" w:rsidP="00C87739">
      <w:pPr>
        <w:spacing w:line="360" w:lineRule="auto"/>
        <w:ind w:firstLine="708"/>
        <w:jc w:val="center"/>
        <w:rPr>
          <w:sz w:val="28"/>
          <w:szCs w:val="28"/>
        </w:rPr>
      </w:pPr>
    </w:p>
    <w:p w:rsidR="00C87739" w:rsidRPr="00CC5BB8" w:rsidRDefault="00C87739" w:rsidP="00C8773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C5BB8">
        <w:rPr>
          <w:b/>
          <w:sz w:val="28"/>
          <w:szCs w:val="28"/>
        </w:rPr>
        <w:t>Диаграмма проведённых стационаров на дому</w:t>
      </w:r>
    </w:p>
    <w:p w:rsidR="00C87739" w:rsidRPr="00CC5BB8" w:rsidRDefault="00C87739" w:rsidP="00C8773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C5BB8">
        <w:rPr>
          <w:b/>
          <w:sz w:val="28"/>
          <w:szCs w:val="28"/>
        </w:rPr>
        <w:t>в процентном соотнош</w:t>
      </w:r>
      <w:r w:rsidRPr="00CC5BB8">
        <w:rPr>
          <w:b/>
          <w:sz w:val="28"/>
          <w:szCs w:val="28"/>
        </w:rPr>
        <w:t>е</w:t>
      </w:r>
      <w:r w:rsidRPr="00CC5BB8">
        <w:rPr>
          <w:b/>
          <w:sz w:val="28"/>
          <w:szCs w:val="28"/>
        </w:rPr>
        <w:t>нии (по нозологиям)</w:t>
      </w:r>
    </w:p>
    <w:p w:rsidR="00C87739" w:rsidRDefault="00C87739" w:rsidP="00C87739">
      <w:pPr>
        <w:spacing w:line="360" w:lineRule="auto"/>
        <w:ind w:firstLine="708"/>
        <w:jc w:val="both"/>
        <w:rPr>
          <w:sz w:val="28"/>
          <w:szCs w:val="28"/>
        </w:rPr>
      </w:pPr>
      <w:r w:rsidRPr="00A40556">
        <w:rPr>
          <w:sz w:val="28"/>
          <w:szCs w:val="28"/>
        </w:rPr>
        <w:object w:dxaOrig="7941" w:dyaOrig="3772">
          <v:shape id="_x0000_i1031" type="#_x0000_t75" style="width:397pt;height:189pt" o:ole="">
            <v:imagedata r:id="rId20" o:title=""/>
          </v:shape>
          <o:OLEObject Type="Embed" ProgID="MSGraph.Chart.8" ShapeID="_x0000_i1031" DrawAspect="Content" ObjectID="_1779697351" r:id="rId21">
            <o:FieldCodes>\s</o:FieldCodes>
          </o:OLEObject>
        </w:object>
      </w:r>
    </w:p>
    <w:p w:rsidR="00C87739" w:rsidRPr="00CC5BB8" w:rsidRDefault="00C87739" w:rsidP="00C8773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C5BB8">
        <w:rPr>
          <w:b/>
          <w:sz w:val="28"/>
          <w:szCs w:val="28"/>
        </w:rPr>
        <w:t>ПРОФИЛАКТИЧЕСКАЯ РАБОТА</w:t>
      </w:r>
    </w:p>
    <w:p w:rsidR="00C87739" w:rsidRPr="00026B08" w:rsidRDefault="00C87739" w:rsidP="00C87739">
      <w:pPr>
        <w:jc w:val="center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участковой службе важным звеном является профилактическая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та, которая включает в себя проведение предварительных, периодических и целевых медосмотров, диспансеризацию населения, санитарно-просветительную работу.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периодических медосмотров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основании приказа Министра здравоохранения № 90 от 14.03.96 «О проведении предварительных при поступлении на работу и периодических медицинских осмотров трудящихся»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Периодические осмотры проводятся в несколько этапов. Врач по гиг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ене труда районной СЭС совместно с представителями отдела техники безопасности и профсоюзного комитета предприятия определяют континге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лиц, подлежащих периодическим осмотрам, на основании чего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составляет списки рабочих с учетом профессий, профвредности,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стажа. Согласно полученным спискам, каждым врачом составляется конкретный план проведения медицинского осмотра, в котором четко определяется перечень врачей узких специальностей, объем необходимых лаб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раторных, инструментальных методов обследования. Назначается время и дни проведения профосмотра. Этот план согласовывается с администрацией предприятия, которая издает приказ по заводу, обеспечивает своевреме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и полноту явки на медосмотр рабочих и служащих.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 о пригодности к работе решается участковым врачом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заключений узких специалистов и лабораторно-инструментальных данных.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данные профосмотра фиксируются в амбулаторной карте и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маршруте пациента. На лицевой стороне амбулаторной карты обязательно имеется отметка: с каким вредным фактором работает данный пациент. В тех случаях, когда имеются какие-то отклонения в стоянии здоровья, назначаю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дополнительные обследования в амбулаторных или стационарных услов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ях. Если пациент по приказу № 90 не может работать с данным вредным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тором и нуждается во временном или постоянном </w:t>
      </w:r>
      <w:r>
        <w:rPr>
          <w:sz w:val="28"/>
          <w:szCs w:val="28"/>
        </w:rPr>
        <w:lastRenderedPageBreak/>
        <w:t>переводе на другую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ту, заполняется справка КЭК, которая направляется в отдел кадров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тия, для решения данного вопроса. Отрывной талон о трудоустройстве вкл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ивается в амбулаторную карту.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данные проведенного профосмотра отражаются в заключительном акте медицинского осмотра, согласно приказа № 90, где указывается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осмотренных, выявленных, взятых на диспансерный учет, динамическое наблюдение, нуждающихся в трудоустройстве, дообследовании, рекоменд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участкового врача директору предприятия, председателю профкома и главному врачу. Акт составляется в нескольких экземплярах и отправляется в СЭС, на предприятие для совместного с врачом выполнения поставленных в нем вопросов.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2012 году я принимала участие в ежегодных профосмотрах и профосмотрах, проводимых в рамках национального проекта «Здоровье»,  «Д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полнительная диспансеризация  бюджетников и профвредников».  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2012 было осмотрено профвредников -291человек из следующих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ганизаций:</w:t>
      </w:r>
    </w:p>
    <w:p w:rsidR="00C87739" w:rsidRDefault="00C87739" w:rsidP="00C8773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ОАО «ГАЗСТРОЙДЕТАЛЬ»</w:t>
      </w:r>
    </w:p>
    <w:p w:rsidR="00C87739" w:rsidRDefault="00C87739" w:rsidP="00C87739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Из 102 осмотренных сотрудников выявлено 45 человек со 2 группой здоровья с преобладанием диагнозов: артериальная гипертония, остеохондроз позвоночника. С 3 группой здоровья – 5 человек с преобл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данием диагнозов: ИБС, артериальная гипертония 2 стадии 3 степ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ни. </w:t>
      </w:r>
    </w:p>
    <w:p w:rsidR="00C87739" w:rsidRDefault="00C87739" w:rsidP="00C8773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ТулНИГП</w:t>
      </w:r>
    </w:p>
    <w:p w:rsidR="00C87739" w:rsidRDefault="00C87739" w:rsidP="00C87739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Из 33 осмотренных сотрудников выявлено: 18 человек со 2 группой здоровья с   преобладанием диагнозов: артериальная гипертония, железодефицитная анемия, с 3 группой – 4 человека (варикозное расширение вен н/к, ЖКБ )</w:t>
      </w:r>
    </w:p>
    <w:p w:rsidR="00C87739" w:rsidRDefault="00C87739" w:rsidP="00C8773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ОАО «Подземметалзащита» Тулаоблгаз</w:t>
      </w:r>
    </w:p>
    <w:p w:rsidR="00C87739" w:rsidRDefault="00C87739" w:rsidP="00C8773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43 осмотренных выявлено: со 2 группой здоровья 11 человек (гипертоническая болезнь), с 3 группой – 3 человека (язвенная болезнь, ДЭП)</w:t>
      </w:r>
    </w:p>
    <w:p w:rsidR="00C87739" w:rsidRDefault="00C87739" w:rsidP="00C8773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ОАО Связьстрой – 7</w:t>
      </w:r>
    </w:p>
    <w:p w:rsidR="00C87739" w:rsidRDefault="00C87739" w:rsidP="00C87739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Из 17 осмотренных сотрудников выявлено: со 2 группой – 3 челов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 (гипертония, ИБС), с 3 группой – 3 человека (впервые выявле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СД, артериальная гипертония) </w:t>
      </w:r>
    </w:p>
    <w:p w:rsidR="00C87739" w:rsidRDefault="00C87739" w:rsidP="00C8773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ЗАО АТП – 1</w:t>
      </w:r>
    </w:p>
    <w:p w:rsidR="00C87739" w:rsidRDefault="00C87739" w:rsidP="00C8773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Тульский ОРТПЦ.</w:t>
      </w:r>
    </w:p>
    <w:p w:rsidR="00C87739" w:rsidRDefault="00C87739" w:rsidP="00C87739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Из 65 осмотренных сотрудников выявлено: 38 человек – 2 группа здоровья (гипертония, заболевания ЖКТ), 3 группа – 7 человек ( ИБС, впервые выявленный СД, анемии), 4 группа – 1 человек (под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зрение на заболевание крови).</w:t>
      </w:r>
    </w:p>
    <w:p w:rsidR="00C87739" w:rsidRDefault="00C87739" w:rsidP="00C87739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Осмотры проводились по заранее составленному плану. В 2012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по плану было необходимо осмотреть 294 человек.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Периодические медосмотры направлены на раннее выявление какой-либо патологии (осмотр на раннее выявление гипертонической болезни, </w:t>
      </w:r>
      <w:r>
        <w:rPr>
          <w:sz w:val="28"/>
          <w:szCs w:val="28"/>
        </w:rPr>
        <w:lastRenderedPageBreak/>
        <w:t>глаукомы, сахарного диабета, онкопатологии, легочного и внелегочного тубе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кулеза и т.д.)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приказам МЗ РФ №77 от 18.06.01 «О предупреждении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пространении туберкулеза в Российской Федерации» и № 324 от 22.11.95 «О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вершенствовании противотуберкулезной помощи населению» проводится большая работа с целью выявления легочных и внелегочных форм туберк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леза. </w:t>
      </w:r>
    </w:p>
    <w:p w:rsidR="00C87739" w:rsidRDefault="00C87739" w:rsidP="00C877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 числа осмотренных с целью выявления больных туберкулезом.</w:t>
      </w:r>
    </w:p>
    <w:p w:rsidR="00C87739" w:rsidRDefault="00C87739" w:rsidP="00C87739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1174"/>
        <w:gridCol w:w="1182"/>
        <w:gridCol w:w="1175"/>
        <w:gridCol w:w="1175"/>
        <w:gridCol w:w="1175"/>
        <w:gridCol w:w="1183"/>
      </w:tblGrid>
      <w:tr w:rsidR="00C87739" w:rsidRPr="002233B1" w:rsidTr="00712527">
        <w:tc>
          <w:tcPr>
            <w:tcW w:w="2534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2010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2011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2012</w:t>
            </w:r>
          </w:p>
        </w:tc>
      </w:tr>
      <w:tr w:rsidR="00C87739" w:rsidRPr="002233B1" w:rsidTr="00712527">
        <w:tc>
          <w:tcPr>
            <w:tcW w:w="2534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флюорография</w:t>
            </w:r>
          </w:p>
        </w:tc>
        <w:tc>
          <w:tcPr>
            <w:tcW w:w="126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план</w:t>
            </w:r>
          </w:p>
        </w:tc>
        <w:tc>
          <w:tcPr>
            <w:tcW w:w="126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Факт</w:t>
            </w:r>
          </w:p>
        </w:tc>
        <w:tc>
          <w:tcPr>
            <w:tcW w:w="126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план</w:t>
            </w:r>
          </w:p>
        </w:tc>
        <w:tc>
          <w:tcPr>
            <w:tcW w:w="126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факт</w:t>
            </w:r>
          </w:p>
        </w:tc>
        <w:tc>
          <w:tcPr>
            <w:tcW w:w="1267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план</w:t>
            </w:r>
          </w:p>
        </w:tc>
        <w:tc>
          <w:tcPr>
            <w:tcW w:w="1268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Факт</w:t>
            </w:r>
          </w:p>
        </w:tc>
      </w:tr>
      <w:tr w:rsidR="00C87739" w:rsidRPr="002233B1" w:rsidTr="00712527">
        <w:tc>
          <w:tcPr>
            <w:tcW w:w="2534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1000</w:t>
            </w:r>
          </w:p>
        </w:tc>
        <w:tc>
          <w:tcPr>
            <w:tcW w:w="126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989</w:t>
            </w:r>
          </w:p>
        </w:tc>
        <w:tc>
          <w:tcPr>
            <w:tcW w:w="126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1500</w:t>
            </w:r>
          </w:p>
        </w:tc>
        <w:tc>
          <w:tcPr>
            <w:tcW w:w="126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1450</w:t>
            </w:r>
          </w:p>
        </w:tc>
        <w:tc>
          <w:tcPr>
            <w:tcW w:w="1267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1500</w:t>
            </w:r>
          </w:p>
        </w:tc>
        <w:tc>
          <w:tcPr>
            <w:tcW w:w="1268" w:type="dxa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1300</w:t>
            </w:r>
          </w:p>
        </w:tc>
      </w:tr>
      <w:tr w:rsidR="00C87739" w:rsidRPr="002233B1" w:rsidTr="00712527">
        <w:tc>
          <w:tcPr>
            <w:tcW w:w="2534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%охвата от запл</w:t>
            </w:r>
            <w:r w:rsidRPr="002233B1">
              <w:rPr>
                <w:sz w:val="28"/>
                <w:szCs w:val="28"/>
              </w:rPr>
              <w:t>а</w:t>
            </w:r>
            <w:r w:rsidRPr="002233B1">
              <w:rPr>
                <w:sz w:val="28"/>
                <w:szCs w:val="28"/>
              </w:rPr>
              <w:t>нированного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99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97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87</w:t>
            </w:r>
          </w:p>
        </w:tc>
      </w:tr>
      <w:tr w:rsidR="00C87739" w:rsidRPr="002233B1" w:rsidTr="00712527">
        <w:tc>
          <w:tcPr>
            <w:tcW w:w="2534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Не осмотренных более 2 лет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127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79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61</w:t>
            </w:r>
          </w:p>
        </w:tc>
      </w:tr>
      <w:tr w:rsidR="00C87739" w:rsidRPr="002233B1" w:rsidTr="00712527">
        <w:tc>
          <w:tcPr>
            <w:tcW w:w="2534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% не осмотре</w:t>
            </w:r>
            <w:r w:rsidRPr="002233B1">
              <w:rPr>
                <w:sz w:val="28"/>
                <w:szCs w:val="28"/>
              </w:rPr>
              <w:t>н</w:t>
            </w:r>
            <w:r w:rsidRPr="002233B1">
              <w:rPr>
                <w:sz w:val="28"/>
                <w:szCs w:val="28"/>
              </w:rPr>
              <w:t>ных более 2 лет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5,4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3,4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2,7</w:t>
            </w:r>
          </w:p>
        </w:tc>
      </w:tr>
      <w:tr w:rsidR="00C87739" w:rsidRPr="002233B1" w:rsidTr="00712527">
        <w:tc>
          <w:tcPr>
            <w:tcW w:w="2534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Посев мочи на БК в тубдиспансере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24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25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27</w:t>
            </w:r>
          </w:p>
        </w:tc>
      </w:tr>
      <w:tr w:rsidR="00C87739" w:rsidRPr="002233B1" w:rsidTr="00712527">
        <w:tc>
          <w:tcPr>
            <w:tcW w:w="2534" w:type="dxa"/>
            <w:shd w:val="clear" w:color="auto" w:fill="auto"/>
          </w:tcPr>
          <w:p w:rsidR="00C87739" w:rsidRPr="002233B1" w:rsidRDefault="00C87739" w:rsidP="00712527">
            <w:pPr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Посев мокроты на ВК в тубдиспанс</w:t>
            </w:r>
            <w:r w:rsidRPr="002233B1">
              <w:rPr>
                <w:sz w:val="28"/>
                <w:szCs w:val="28"/>
              </w:rPr>
              <w:t>е</w:t>
            </w:r>
            <w:r w:rsidRPr="002233B1">
              <w:rPr>
                <w:sz w:val="28"/>
                <w:szCs w:val="28"/>
              </w:rPr>
              <w:t>ре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30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28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C87739" w:rsidRPr="002233B1" w:rsidRDefault="00C87739" w:rsidP="00712527">
            <w:pPr>
              <w:jc w:val="center"/>
              <w:rPr>
                <w:sz w:val="28"/>
                <w:szCs w:val="28"/>
              </w:rPr>
            </w:pPr>
            <w:r w:rsidRPr="002233B1">
              <w:rPr>
                <w:sz w:val="28"/>
                <w:szCs w:val="28"/>
              </w:rPr>
              <w:t>30</w:t>
            </w:r>
          </w:p>
        </w:tc>
      </w:tr>
    </w:tbl>
    <w:p w:rsidR="00C87739" w:rsidRDefault="00C87739" w:rsidP="00C877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эти данные, можно отметить большой процент осмотренных (98%)за 2010-2012гг. Графич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это можно представить на диаграмме:</w:t>
      </w:r>
    </w:p>
    <w:p w:rsidR="00C87739" w:rsidRDefault="00C87739" w:rsidP="00C87739">
      <w:pPr>
        <w:ind w:firstLine="708"/>
        <w:rPr>
          <w:sz w:val="28"/>
          <w:szCs w:val="28"/>
        </w:rPr>
      </w:pPr>
      <w:r w:rsidRPr="0057401E">
        <w:rPr>
          <w:sz w:val="28"/>
          <w:szCs w:val="28"/>
        </w:rPr>
        <w:object w:dxaOrig="7566" w:dyaOrig="4007">
          <v:shape id="_x0000_i1032" type="#_x0000_t75" style="width:378pt;height:200pt" o:ole="">
            <v:imagedata r:id="rId22" o:title=""/>
          </v:shape>
          <o:OLEObject Type="Embed" ProgID="MSGraph.Chart.8" ShapeID="_x0000_i1032" DrawAspect="Content" ObjectID="_1779697352" r:id="rId23">
            <o:FieldCodes>\s</o:FieldCodes>
          </o:OLEObject>
        </w:object>
      </w:r>
    </w:p>
    <w:p w:rsidR="00C87739" w:rsidRDefault="00C87739" w:rsidP="00C87739">
      <w:pPr>
        <w:ind w:firstLine="708"/>
        <w:rPr>
          <w:sz w:val="28"/>
          <w:szCs w:val="28"/>
        </w:rPr>
      </w:pPr>
    </w:p>
    <w:p w:rsidR="00C87739" w:rsidRDefault="00C87739" w:rsidP="00C87739">
      <w:pPr>
        <w:ind w:firstLine="708"/>
        <w:rPr>
          <w:sz w:val="28"/>
          <w:szCs w:val="28"/>
        </w:rPr>
      </w:pPr>
    </w:p>
    <w:p w:rsidR="00C87739" w:rsidRDefault="00C87739" w:rsidP="00C87739">
      <w:pPr>
        <w:ind w:firstLine="708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отчетные  три года выявлено 6 случаев туберкулеза легких. Все больные наблюдаются  в ТОТД и получают необходимое лечение.</w:t>
      </w:r>
    </w:p>
    <w:p w:rsidR="00C87739" w:rsidRDefault="00C87739" w:rsidP="00C87739">
      <w:pPr>
        <w:ind w:firstLine="708"/>
        <w:rPr>
          <w:sz w:val="28"/>
          <w:szCs w:val="28"/>
        </w:rPr>
      </w:pPr>
    </w:p>
    <w:p w:rsidR="00C87739" w:rsidRDefault="00C87739" w:rsidP="00C87739">
      <w:pPr>
        <w:ind w:firstLine="708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целевые медосмотры с целью раннего выявления   онкол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гических заболеваний путем проведения флюорографического осмотра, осмотра в смотровых кабинетах мужчин и женщин, непосредственно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еме. Согласно приказу МЗ РФ № 420 от 23.12.96 «О создании специального ракового регистра» все больные с подозрением на онкологическое заболев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и выявленные онкозаболевания,  направляются в онкодиспансер. Все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пущенные случаи разбираются на врачебных конференциях, рассматриваются причины запущенного состояния, и разрабатываются методы их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преждения.</w:t>
      </w:r>
    </w:p>
    <w:p w:rsidR="00C87739" w:rsidRDefault="00C87739" w:rsidP="00C87739">
      <w:pPr>
        <w:ind w:firstLine="708"/>
        <w:rPr>
          <w:sz w:val="28"/>
          <w:szCs w:val="28"/>
        </w:rPr>
      </w:pPr>
    </w:p>
    <w:p w:rsidR="00C87739" w:rsidRDefault="00C87739" w:rsidP="00C87739">
      <w:pPr>
        <w:ind w:firstLine="708"/>
        <w:rPr>
          <w:sz w:val="28"/>
          <w:szCs w:val="28"/>
        </w:rPr>
      </w:pPr>
    </w:p>
    <w:p w:rsidR="00C87739" w:rsidRPr="001E39F2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Важное место в профилактической работе занимает целевой осмотр на РАННЕЕ ВЫЯВЛЕНИЕ ГИПЕРТОНИЧЕСКОЙ БОЛЕЗНИ: </w:t>
      </w:r>
    </w:p>
    <w:p w:rsidR="00C87739" w:rsidRDefault="00C87739" w:rsidP="00C87739">
      <w:pPr>
        <w:ind w:left="708"/>
        <w:jc w:val="both"/>
        <w:rPr>
          <w:sz w:val="28"/>
          <w:szCs w:val="28"/>
        </w:rPr>
      </w:pPr>
    </w:p>
    <w:p w:rsidR="00C87739" w:rsidRPr="001D198B" w:rsidRDefault="00C87739" w:rsidP="00C87739">
      <w:pPr>
        <w:ind w:firstLine="360"/>
        <w:rPr>
          <w:sz w:val="28"/>
          <w:szCs w:val="28"/>
        </w:rPr>
      </w:pPr>
      <w:r w:rsidRPr="001D198B">
        <w:rPr>
          <w:sz w:val="28"/>
          <w:szCs w:val="28"/>
        </w:rPr>
        <w:t xml:space="preserve">Задачи, которые я ставлю перед собой для </w:t>
      </w:r>
      <w:r>
        <w:rPr>
          <w:sz w:val="28"/>
          <w:szCs w:val="28"/>
        </w:rPr>
        <w:t xml:space="preserve">диагностики и </w:t>
      </w:r>
      <w:r w:rsidRPr="001D198B">
        <w:rPr>
          <w:sz w:val="28"/>
          <w:szCs w:val="28"/>
        </w:rPr>
        <w:t>своевременной помощи п</w:t>
      </w:r>
      <w:r w:rsidRPr="001D198B">
        <w:rPr>
          <w:sz w:val="28"/>
          <w:szCs w:val="28"/>
        </w:rPr>
        <w:t>а</w:t>
      </w:r>
      <w:r w:rsidRPr="001D198B">
        <w:rPr>
          <w:sz w:val="28"/>
          <w:szCs w:val="28"/>
        </w:rPr>
        <w:t>циентам на ранней стадии гипертонической болезни:</w:t>
      </w:r>
    </w:p>
    <w:p w:rsidR="00C87739" w:rsidRPr="001D198B" w:rsidRDefault="00C87739" w:rsidP="00C87739">
      <w:pPr>
        <w:numPr>
          <w:ilvl w:val="0"/>
          <w:numId w:val="7"/>
        </w:numPr>
        <w:jc w:val="both"/>
        <w:rPr>
          <w:sz w:val="28"/>
          <w:szCs w:val="28"/>
        </w:rPr>
      </w:pPr>
      <w:r w:rsidRPr="001D198B">
        <w:rPr>
          <w:sz w:val="28"/>
          <w:szCs w:val="28"/>
        </w:rPr>
        <w:t>Повышение уровня информированности пациентов об артериальной гипертонии и возможных ее осложнениях и обострениях.</w:t>
      </w:r>
    </w:p>
    <w:p w:rsidR="00C87739" w:rsidRPr="001D198B" w:rsidRDefault="00C87739" w:rsidP="00C87739">
      <w:pPr>
        <w:numPr>
          <w:ilvl w:val="0"/>
          <w:numId w:val="7"/>
        </w:numPr>
        <w:jc w:val="both"/>
        <w:rPr>
          <w:sz w:val="28"/>
          <w:szCs w:val="28"/>
        </w:rPr>
      </w:pPr>
      <w:r w:rsidRPr="001D198B">
        <w:rPr>
          <w:sz w:val="28"/>
          <w:szCs w:val="28"/>
        </w:rPr>
        <w:t>Обучение пациентов навыкам контроля над артериальным давлением.</w:t>
      </w:r>
    </w:p>
    <w:p w:rsidR="00C87739" w:rsidRPr="001D198B" w:rsidRDefault="00C87739" w:rsidP="00C87739">
      <w:pPr>
        <w:numPr>
          <w:ilvl w:val="0"/>
          <w:numId w:val="7"/>
        </w:numPr>
        <w:jc w:val="both"/>
        <w:rPr>
          <w:sz w:val="28"/>
          <w:szCs w:val="28"/>
        </w:rPr>
      </w:pPr>
      <w:r w:rsidRPr="001D198B">
        <w:rPr>
          <w:sz w:val="28"/>
          <w:szCs w:val="28"/>
        </w:rPr>
        <w:t>Обучение пациентов навыкам оказания до врачебной помощи.</w:t>
      </w:r>
    </w:p>
    <w:p w:rsidR="00C87739" w:rsidRPr="001D198B" w:rsidRDefault="00C87739" w:rsidP="00C87739">
      <w:pPr>
        <w:numPr>
          <w:ilvl w:val="0"/>
          <w:numId w:val="7"/>
        </w:numPr>
        <w:jc w:val="both"/>
        <w:rPr>
          <w:sz w:val="28"/>
          <w:szCs w:val="28"/>
        </w:rPr>
      </w:pPr>
      <w:r w:rsidRPr="001D198B">
        <w:rPr>
          <w:sz w:val="28"/>
          <w:szCs w:val="28"/>
        </w:rPr>
        <w:t>Повышение уровня информированности пациентов о  не медикаме</w:t>
      </w:r>
      <w:r w:rsidRPr="001D198B">
        <w:rPr>
          <w:sz w:val="28"/>
          <w:szCs w:val="28"/>
        </w:rPr>
        <w:t>н</w:t>
      </w:r>
      <w:r w:rsidRPr="001D198B">
        <w:rPr>
          <w:sz w:val="28"/>
          <w:szCs w:val="28"/>
        </w:rPr>
        <w:t xml:space="preserve">тозных методах  лечения и профилактики. </w:t>
      </w:r>
    </w:p>
    <w:p w:rsidR="00C87739" w:rsidRPr="001D198B" w:rsidRDefault="00C87739" w:rsidP="00C87739">
      <w:pPr>
        <w:numPr>
          <w:ilvl w:val="0"/>
          <w:numId w:val="7"/>
        </w:numPr>
        <w:jc w:val="both"/>
        <w:rPr>
          <w:sz w:val="28"/>
          <w:szCs w:val="28"/>
        </w:rPr>
      </w:pPr>
      <w:r w:rsidRPr="001D198B">
        <w:rPr>
          <w:sz w:val="28"/>
          <w:szCs w:val="28"/>
        </w:rPr>
        <w:t>Формирование мотивации у пациентов на сотрудничество (партне</w:t>
      </w:r>
      <w:r w:rsidRPr="001D198B">
        <w:rPr>
          <w:sz w:val="28"/>
          <w:szCs w:val="28"/>
        </w:rPr>
        <w:t>р</w:t>
      </w:r>
      <w:r w:rsidRPr="001D198B">
        <w:rPr>
          <w:sz w:val="28"/>
          <w:szCs w:val="28"/>
        </w:rPr>
        <w:t>ство) с лечащим врачом по выполнение его рекомендаций.</w:t>
      </w:r>
    </w:p>
    <w:p w:rsidR="00C87739" w:rsidRPr="001D198B" w:rsidRDefault="00C87739" w:rsidP="00C87739">
      <w:pPr>
        <w:numPr>
          <w:ilvl w:val="0"/>
          <w:numId w:val="7"/>
        </w:numPr>
        <w:jc w:val="both"/>
        <w:rPr>
          <w:sz w:val="28"/>
          <w:szCs w:val="28"/>
        </w:rPr>
      </w:pPr>
      <w:r w:rsidRPr="001D198B">
        <w:rPr>
          <w:sz w:val="28"/>
          <w:szCs w:val="28"/>
        </w:rPr>
        <w:t>Обучение больных методам снижения неблагоприятного влияния на здоровье п</w:t>
      </w:r>
      <w:r w:rsidRPr="001D198B">
        <w:rPr>
          <w:sz w:val="28"/>
          <w:szCs w:val="28"/>
        </w:rPr>
        <w:t>о</w:t>
      </w:r>
      <w:r w:rsidRPr="001D198B">
        <w:rPr>
          <w:sz w:val="28"/>
          <w:szCs w:val="28"/>
        </w:rPr>
        <w:t>веденческих факторов риска.</w:t>
      </w:r>
    </w:p>
    <w:p w:rsidR="00C87739" w:rsidRDefault="00C87739" w:rsidP="00C87739">
      <w:pPr>
        <w:ind w:left="708"/>
        <w:jc w:val="both"/>
        <w:rPr>
          <w:sz w:val="28"/>
          <w:szCs w:val="28"/>
        </w:rPr>
      </w:pPr>
    </w:p>
    <w:p w:rsidR="00C87739" w:rsidRDefault="00C87739" w:rsidP="00C8773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 2012 году я прошла курсы повышения квалификации по неврологии на базе кафедры неврологии ФУВ по теме «Актуальные вопросы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гностики и лечения сосудистых заболеваний головного мозга». В этом же году мною были осмотрены в рамках профилактических осмотров больные с целью диагностики, выявления и дальнейшего направления для  лечения к соответствующим специалистам по  данным заболев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ниям.</w:t>
      </w:r>
    </w:p>
    <w:p w:rsidR="00C87739" w:rsidRDefault="00C87739" w:rsidP="00C87739">
      <w:pPr>
        <w:ind w:left="708"/>
        <w:jc w:val="both"/>
        <w:rPr>
          <w:sz w:val="28"/>
          <w:szCs w:val="28"/>
        </w:rPr>
      </w:pPr>
    </w:p>
    <w:p w:rsidR="00C87739" w:rsidRPr="00CC5BB8" w:rsidRDefault="00C87739" w:rsidP="00C87739">
      <w:pPr>
        <w:jc w:val="center"/>
        <w:rPr>
          <w:b/>
          <w:sz w:val="28"/>
          <w:szCs w:val="28"/>
        </w:rPr>
      </w:pPr>
      <w:r w:rsidRPr="00CC5BB8">
        <w:rPr>
          <w:b/>
          <w:sz w:val="28"/>
          <w:szCs w:val="28"/>
        </w:rPr>
        <w:t>САНИТАРНО – ПРОСВЕТИТЕЛЬНАЯ РАБОТА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уделяю санитарно просветительной работе,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рая проводится в поликлинике в стационаре, на участке</w:t>
      </w:r>
      <w:r w:rsidRPr="00392C42">
        <w:rPr>
          <w:sz w:val="28"/>
          <w:szCs w:val="28"/>
        </w:rPr>
        <w:t>:</w:t>
      </w:r>
      <w:r>
        <w:rPr>
          <w:sz w:val="28"/>
          <w:szCs w:val="28"/>
        </w:rPr>
        <w:t xml:space="preserve"> лекции, чаще бес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ды – коллективные, индивидуальные.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Темы лекций и бесед.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Грипп и его профилактика.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Желудочно – кишечные заболевания и их профилактика.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B7"/>
      </w:r>
      <w:r>
        <w:rPr>
          <w:sz w:val="28"/>
          <w:szCs w:val="28"/>
        </w:rPr>
        <w:t xml:space="preserve"> Рациональное питание при заболеваниях желудочно – кишечного тракта.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Гипертоническая болезнь и ее профилактика.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рациональное питание при заболеваниях сердечно – сосудистой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Здоровый образ жизни.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О вреде курения.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лекций</w:t>
      </w:r>
      <w:r w:rsidRPr="00083C08">
        <w:rPr>
          <w:sz w:val="28"/>
          <w:szCs w:val="28"/>
        </w:rPr>
        <w:t>:</w:t>
      </w:r>
      <w:r>
        <w:rPr>
          <w:sz w:val="28"/>
          <w:szCs w:val="28"/>
        </w:rPr>
        <w:t xml:space="preserve"> 200 год-12, 2010 год-15, 2011 год-18.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</w:p>
    <w:p w:rsidR="00C87739" w:rsidRPr="00CC5BB8" w:rsidRDefault="00C87739" w:rsidP="00C87739">
      <w:pPr>
        <w:ind w:firstLine="708"/>
        <w:jc w:val="center"/>
        <w:rPr>
          <w:b/>
          <w:sz w:val="28"/>
          <w:szCs w:val="28"/>
        </w:rPr>
      </w:pPr>
      <w:r w:rsidRPr="00CC5BB8">
        <w:rPr>
          <w:b/>
          <w:sz w:val="28"/>
          <w:szCs w:val="28"/>
        </w:rPr>
        <w:t>ПЕРСПЕКТИВНЫЙ ПЛАН</w:t>
      </w:r>
    </w:p>
    <w:p w:rsidR="00C87739" w:rsidRDefault="00C87739" w:rsidP="00C87739">
      <w:pPr>
        <w:ind w:firstLine="708"/>
        <w:jc w:val="center"/>
        <w:rPr>
          <w:sz w:val="28"/>
          <w:szCs w:val="28"/>
        </w:rPr>
      </w:pP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Пройти курсы усовершенствования по терапии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Пройти цикл специализации по кардиологии (ЭКГ)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Продолжать осуществление  на своем участке Национального проекта «Здоровье» в сфере здр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воохранения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Продолжать работу по проведению дополнительной диспансеризации работников бюджетной сферы и профвредников.   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Продолжать работу по уменьшению первичного выхода на инвали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ность трудоспособного населения.</w:t>
      </w:r>
    </w:p>
    <w:p w:rsidR="00C87739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Продолжать работу по снижению смертности на участке.</w:t>
      </w:r>
    </w:p>
    <w:p w:rsidR="00C87739" w:rsidRPr="00083C08" w:rsidRDefault="00C87739" w:rsidP="00C8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Улучшить качество оказываемой медицинской помощи населению.</w:t>
      </w:r>
    </w:p>
    <w:p w:rsidR="00B56C87" w:rsidRDefault="00B56C87">
      <w:bookmarkStart w:id="0" w:name="_GoBack"/>
      <w:bookmarkEnd w:id="0"/>
    </w:p>
    <w:sectPr w:rsidR="00B56C87" w:rsidSect="00995BB2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F0" w:rsidRDefault="00C87739" w:rsidP="004A06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43F0" w:rsidRDefault="00C87739" w:rsidP="00EB43F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F0" w:rsidRDefault="00C87739" w:rsidP="00EB43F0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E96"/>
    <w:multiLevelType w:val="hybridMultilevel"/>
    <w:tmpl w:val="342CCB16"/>
    <w:lvl w:ilvl="0" w:tplc="6406A4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2C4337"/>
    <w:multiLevelType w:val="hybridMultilevel"/>
    <w:tmpl w:val="F244B5B2"/>
    <w:lvl w:ilvl="0" w:tplc="82F20F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9ED7A37"/>
    <w:multiLevelType w:val="hybridMultilevel"/>
    <w:tmpl w:val="AEBE3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4C6D34C0"/>
    <w:multiLevelType w:val="hybridMultilevel"/>
    <w:tmpl w:val="D2A8057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3576D21"/>
    <w:multiLevelType w:val="hybridMultilevel"/>
    <w:tmpl w:val="A1D05B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EA6432"/>
    <w:multiLevelType w:val="hybridMultilevel"/>
    <w:tmpl w:val="41A0EA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EC3794D"/>
    <w:multiLevelType w:val="hybridMultilevel"/>
    <w:tmpl w:val="24B8ED9A"/>
    <w:lvl w:ilvl="0" w:tplc="50D683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14D6826"/>
    <w:multiLevelType w:val="hybridMultilevel"/>
    <w:tmpl w:val="2BC69FE4"/>
    <w:lvl w:ilvl="0" w:tplc="8A74F8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CA228AC"/>
    <w:multiLevelType w:val="hybridMultilevel"/>
    <w:tmpl w:val="83A6196E"/>
    <w:lvl w:ilvl="0" w:tplc="3BE66D6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3B"/>
    <w:rsid w:val="00B56C87"/>
    <w:rsid w:val="00C87739"/>
    <w:rsid w:val="00D8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87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8773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877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C87739"/>
  </w:style>
  <w:style w:type="paragraph" w:styleId="a7">
    <w:name w:val="header"/>
    <w:basedOn w:val="a"/>
    <w:link w:val="a8"/>
    <w:uiPriority w:val="99"/>
    <w:unhideWhenUsed/>
    <w:rsid w:val="00C877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77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87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8773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877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C87739"/>
  </w:style>
  <w:style w:type="paragraph" w:styleId="a7">
    <w:name w:val="header"/>
    <w:basedOn w:val="a"/>
    <w:link w:val="a8"/>
    <w:uiPriority w:val="99"/>
    <w:unhideWhenUsed/>
    <w:rsid w:val="00C877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77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6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oleObject" Target="embeddings/oleObject8.bin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4923</Words>
  <Characters>28067</Characters>
  <Application>Microsoft Office Word</Application>
  <DocSecurity>0</DocSecurity>
  <Lines>233</Lines>
  <Paragraphs>65</Paragraphs>
  <ScaleCrop>false</ScaleCrop>
  <Company>diakov.net</Company>
  <LinksUpToDate>false</LinksUpToDate>
  <CharactersWithSpaces>32925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2024-06-12T08:36:00Z</dcterms:created>
  <dcterms:modified xsi:type="dcterms:W3CDTF">2024-06-12T08:36:00Z</dcterms:modified>
</cp:coreProperties>
</file>