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5E9B" w:rsidRPr="00FB5E9B" w:rsidRDefault="00FB5E9B" w:rsidP="00FB5E9B">
      <w:pPr>
        <w:jc w:val="center"/>
        <w:rPr>
          <w:b/>
          <w:bCs/>
        </w:rPr>
      </w:pPr>
      <w:r w:rsidRPr="00FB5E9B">
        <w:rPr>
          <w:b/>
          <w:bCs/>
        </w:rPr>
        <w:t>Когда Добро бессильно, оно – Зло</w:t>
      </w:r>
    </w:p>
    <w:p w:rsidR="00FB5E9B" w:rsidRDefault="00FB5E9B" w:rsidP="00FB5E9B">
      <w:r>
        <w:t>Великий английский писатель Оскар Уайльд был убежден: «</w:t>
      </w:r>
      <w:r>
        <w:t>К</w:t>
      </w:r>
      <w:r>
        <w:t xml:space="preserve">огда Добро бессильно, оно – Зло». Из слов автора высказывания можно сделать вывод, что в его понимании мир разделен на «черное» и «белое» и между двумя этими категориями нет промежуточной прослойки. Я не до конца согласен с мнением писателя, но я способен критически </w:t>
      </w:r>
      <w:bookmarkStart w:id="0" w:name="_GoBack"/>
      <w:bookmarkEnd w:id="0"/>
      <w:r>
        <w:t xml:space="preserve">мыслить, поэтому признаю его точку зрения. Чтобы полноценно раскрыть смысл цитаты, важно понимать значение каждого слова в ней. С добром и злом сложностей не возникает, бессилие же считаю необходимым раскрыть отдельно. </w:t>
      </w:r>
    </w:p>
    <w:p w:rsidR="00FB5E9B" w:rsidRDefault="00FB5E9B" w:rsidP="00FB5E9B">
      <w:r>
        <w:t xml:space="preserve">Бессилие – это не просто отсутствие действия, направленного на искоренение зла, это – абсолютная невозможность предпринять что-либо для установления справедливости. То есть человек уже априори не может преодолеть свое бессилие, чтобы выступить против чего-то плохого. Разделяя мир пополам, Оскар Уайльд относит к категории зла такую неспособность добра отстаивать свои ценности. </w:t>
      </w:r>
    </w:p>
    <w:p w:rsidR="00FB5E9B" w:rsidRDefault="00FB5E9B" w:rsidP="00FB5E9B">
      <w:r>
        <w:t xml:space="preserve">Я знаю множество точек зрения на проблему: что хорошо, а что плохо? Мнение Оскара Уайльда показалось мне наиболее категоричным. Чтобы дополнить свою мысль, я приведу цитату В. И. Ленина: «Равнодушие есть молчаливая поддержка…» На мой взгляд, в этой цитате революционера заключается такой смысл: если ты не противодействуешь злу, значит – ты ему потворствуешь, помогаешь ему укореняться, сам являешься злом. Но равнодушие и бессилие – это совершенно разные состояния. Равнодушие подразумевает осознанный выбор, бессилие – нет. Это сравнение с другой идеей еще раз доказывает бескомпромиссность решения О. Уайльда. Получается, по его мнению, человек может хотеть защитить другого человека от несправедливости, но, если он не имеет возможности это сделать, – это все равно будет относиться ко злу. </w:t>
      </w:r>
    </w:p>
    <w:p w:rsidR="00FB5E9B" w:rsidRDefault="00FB5E9B" w:rsidP="00FB5E9B"/>
    <w:p w:rsidR="00FB5E9B" w:rsidRDefault="00FB5E9B" w:rsidP="00FB5E9B">
      <w:r>
        <w:t xml:space="preserve">Для иллюстрации идеи автора приведу примеры. Мармеладов из романа Ф. М. Достоевского «Преступление и наказание» не плохой человек. В нем </w:t>
      </w:r>
      <w:r>
        <w:lastRenderedPageBreak/>
        <w:t xml:space="preserve">жива совесть, но нет сил следовать ее наставлениям. Соня вынуждена «жить по желтому билету», что бы ее семья не голодала, отец же тратит все деньги на алкоголь. Он любит дочь и полностью осознает свою вину, но справиться со своей пагубной привычкой не может. Анализируя эту ситуацию с позиции О. Уайльда, мы с уверенностью можем сказать, что Мармеладов – зло. </w:t>
      </w:r>
    </w:p>
    <w:p w:rsidR="00FB5E9B" w:rsidRDefault="00FB5E9B" w:rsidP="00FB5E9B">
      <w:r>
        <w:t xml:space="preserve">Другой пример подобного рода – в комедии А. П. Чехова «Вишневый сад». Раневская любит и свою семью, и сад, но эта любовь не придает ей сил перебороть свою инфантильность, грамотно оценить свое бедственное положение. В итоге они теряют сад. Если смотреть на произошедшее с точки зрения О. Уайльда, то Раневская, несмотря на всю свою доброжелательность, – зло. </w:t>
      </w:r>
    </w:p>
    <w:p w:rsidR="008617A5" w:rsidRDefault="00FB5E9B" w:rsidP="00FB5E9B">
      <w:r>
        <w:t>В заключении считаю важным обозначить свое мнение на этот счет. Я не столь критичен и не разделяю мир только на две части – хорошее и плохое. Я верю, что есть промежуточное состояние, и не отношу ко злу человека, который по тем или иным причинам не может ему противостоять. Однако я верю, что всегда нужно стремиться к помощи ближнему, а равнодушие, сознательный отказ от совершения добрых дел – зло.</w:t>
      </w:r>
    </w:p>
    <w:sectPr w:rsidR="0086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9B"/>
    <w:rsid w:val="008617A5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8F6F"/>
  <w15:chartTrackingRefBased/>
  <w15:docId w15:val="{A813F5AD-335A-41B0-9273-F154AFB1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2</cp:revision>
  <dcterms:created xsi:type="dcterms:W3CDTF">2024-12-17T04:53:00Z</dcterms:created>
  <dcterms:modified xsi:type="dcterms:W3CDTF">2024-12-17T05:14:00Z</dcterms:modified>
</cp:coreProperties>
</file>